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B5B" w:rsidRPr="001A3AF1" w:rsidRDefault="006F2C66" w:rsidP="00323E7F">
      <w:pPr>
        <w:jc w:val="center"/>
        <w:rPr>
          <w:rFonts w:ascii="黑体" w:eastAsia="黑体" w:hAnsi="黑体"/>
          <w:color w:val="000000" w:themeColor="text1"/>
          <w:sz w:val="36"/>
        </w:rPr>
      </w:pPr>
      <w:r w:rsidRPr="001A3AF1">
        <w:rPr>
          <w:rFonts w:ascii="黑体" w:eastAsia="黑体" w:hAnsi="黑体" w:hint="eastAsia"/>
          <w:color w:val="000000" w:themeColor="text1"/>
          <w:sz w:val="36"/>
        </w:rPr>
        <w:t>西安欧亚学院</w:t>
      </w:r>
      <w:r w:rsidR="00BE3B5B" w:rsidRPr="001A3AF1">
        <w:rPr>
          <w:rFonts w:ascii="黑体" w:eastAsia="黑体" w:hAnsi="黑体" w:hint="eastAsia"/>
          <w:color w:val="000000" w:themeColor="text1"/>
          <w:sz w:val="36"/>
        </w:rPr>
        <w:t>国际</w:t>
      </w:r>
      <w:r w:rsidR="00C2242D" w:rsidRPr="001A3AF1">
        <w:rPr>
          <w:rFonts w:ascii="黑体" w:eastAsia="黑体" w:hAnsi="黑体" w:hint="eastAsia"/>
          <w:color w:val="000000" w:themeColor="text1"/>
          <w:sz w:val="36"/>
        </w:rPr>
        <w:t>合作与交流</w:t>
      </w:r>
      <w:r w:rsidR="00BE3B5B" w:rsidRPr="001A3AF1">
        <w:rPr>
          <w:rFonts w:ascii="黑体" w:eastAsia="黑体" w:hAnsi="黑体" w:hint="eastAsia"/>
          <w:color w:val="000000" w:themeColor="text1"/>
          <w:sz w:val="36"/>
        </w:rPr>
        <w:t>项目</w:t>
      </w:r>
      <w:r w:rsidR="00C2242D" w:rsidRPr="001A3AF1">
        <w:rPr>
          <w:rFonts w:ascii="黑体" w:eastAsia="黑体" w:hAnsi="黑体" w:hint="eastAsia"/>
          <w:color w:val="000000" w:themeColor="text1"/>
          <w:sz w:val="36"/>
        </w:rPr>
        <w:t>管理办法</w:t>
      </w:r>
    </w:p>
    <w:p w:rsidR="006F2C66" w:rsidRDefault="006F2C66" w:rsidP="001A3AF1">
      <w:pPr>
        <w:adjustRightInd w:val="0"/>
        <w:snapToGrid w:val="0"/>
        <w:spacing w:line="500" w:lineRule="exact"/>
        <w:ind w:firstLineChars="200" w:firstLine="800"/>
        <w:jc w:val="center"/>
        <w:rPr>
          <w:rFonts w:ascii="仿宋" w:eastAsia="仿宋" w:hAnsi="仿宋"/>
          <w:color w:val="000000" w:themeColor="text1"/>
          <w:sz w:val="40"/>
        </w:rPr>
      </w:pPr>
      <w:bookmarkStart w:id="0" w:name="_Hlk512211730"/>
    </w:p>
    <w:p w:rsidR="0059612D" w:rsidRPr="001A3AF1" w:rsidRDefault="006F2C66" w:rsidP="001A3AF1">
      <w:pPr>
        <w:adjustRightInd w:val="0"/>
        <w:snapToGrid w:val="0"/>
        <w:spacing w:line="500" w:lineRule="exact"/>
        <w:ind w:firstLineChars="200" w:firstLine="482"/>
        <w:rPr>
          <w:rFonts w:asciiTheme="minorEastAsia" w:hAnsiTheme="minorEastAsia"/>
          <w:color w:val="000000" w:themeColor="text1"/>
          <w:sz w:val="24"/>
          <w:szCs w:val="24"/>
        </w:rPr>
      </w:pPr>
      <w:r w:rsidRPr="001A3AF1">
        <w:rPr>
          <w:rFonts w:asciiTheme="minorEastAsia" w:hAnsiTheme="minorEastAsia" w:hint="eastAsia"/>
          <w:b/>
          <w:color w:val="000000" w:themeColor="text1"/>
          <w:sz w:val="24"/>
          <w:szCs w:val="24"/>
        </w:rPr>
        <w:t>第一条</w:t>
      </w:r>
      <w:r w:rsidRPr="001A3AF1">
        <w:rPr>
          <w:rFonts w:asciiTheme="minorEastAsia" w:hAnsiTheme="minorEastAsia"/>
          <w:color w:val="000000" w:themeColor="text1"/>
          <w:sz w:val="24"/>
          <w:szCs w:val="24"/>
        </w:rPr>
        <w:t xml:space="preserve">  </w:t>
      </w:r>
      <w:r w:rsidRPr="001A3AF1">
        <w:rPr>
          <w:rFonts w:asciiTheme="minorEastAsia" w:hAnsiTheme="minorEastAsia" w:hint="eastAsia"/>
          <w:color w:val="000000" w:themeColor="text1"/>
          <w:sz w:val="24"/>
          <w:szCs w:val="24"/>
        </w:rPr>
        <w:t>依据国家相关</w:t>
      </w:r>
      <w:r w:rsidRPr="001A3AF1">
        <w:rPr>
          <w:rFonts w:asciiTheme="minorEastAsia" w:hAnsiTheme="minorEastAsia"/>
          <w:color w:val="000000" w:themeColor="text1"/>
          <w:sz w:val="24"/>
          <w:szCs w:val="24"/>
        </w:rPr>
        <w:t>法律法规</w:t>
      </w:r>
      <w:r w:rsidRPr="001A3AF1">
        <w:rPr>
          <w:rFonts w:asciiTheme="minorEastAsia" w:hAnsiTheme="minorEastAsia" w:hint="eastAsia"/>
          <w:color w:val="000000" w:themeColor="text1"/>
          <w:sz w:val="24"/>
          <w:szCs w:val="24"/>
        </w:rPr>
        <w:t>，为</w:t>
      </w:r>
      <w:r w:rsidR="0059612D" w:rsidRPr="001A3AF1">
        <w:rPr>
          <w:rFonts w:asciiTheme="minorEastAsia" w:hAnsiTheme="minorEastAsia" w:hint="eastAsia"/>
          <w:color w:val="000000" w:themeColor="text1"/>
          <w:sz w:val="24"/>
          <w:szCs w:val="24"/>
        </w:rPr>
        <w:t>进一步落实“国际化”的教育教学理念，推动分院国际化工作的深入开展</w:t>
      </w:r>
      <w:r w:rsidRPr="001A3AF1">
        <w:rPr>
          <w:rFonts w:asciiTheme="minorEastAsia" w:hAnsiTheme="minorEastAsia" w:hint="eastAsia"/>
          <w:color w:val="000000" w:themeColor="text1"/>
          <w:sz w:val="24"/>
          <w:szCs w:val="24"/>
        </w:rPr>
        <w:t>，确保</w:t>
      </w:r>
      <w:r w:rsidR="0059612D" w:rsidRPr="001A3AF1">
        <w:rPr>
          <w:rFonts w:asciiTheme="minorEastAsia" w:hAnsiTheme="minorEastAsia" w:hint="eastAsia"/>
          <w:color w:val="000000" w:themeColor="text1"/>
          <w:sz w:val="24"/>
          <w:szCs w:val="24"/>
        </w:rPr>
        <w:t>学校对外交流与合作项目合法合规，特制定本管理办法。</w:t>
      </w:r>
    </w:p>
    <w:bookmarkEnd w:id="0"/>
    <w:p w:rsidR="006F2C66" w:rsidRPr="001A3AF1" w:rsidRDefault="006F2C66" w:rsidP="001A3AF1">
      <w:pPr>
        <w:adjustRightInd w:val="0"/>
        <w:snapToGrid w:val="0"/>
        <w:spacing w:line="500" w:lineRule="exact"/>
        <w:ind w:firstLineChars="200" w:firstLine="482"/>
        <w:rPr>
          <w:rFonts w:asciiTheme="minorEastAsia" w:hAnsiTheme="minorEastAsia"/>
          <w:b/>
          <w:color w:val="000000" w:themeColor="text1"/>
          <w:sz w:val="24"/>
          <w:szCs w:val="24"/>
        </w:rPr>
      </w:pPr>
      <w:r w:rsidRPr="001A3AF1">
        <w:rPr>
          <w:rFonts w:asciiTheme="minorEastAsia" w:hAnsiTheme="minorEastAsia" w:hint="eastAsia"/>
          <w:b/>
          <w:color w:val="000000" w:themeColor="text1"/>
          <w:sz w:val="24"/>
          <w:szCs w:val="24"/>
        </w:rPr>
        <w:t>第二条</w:t>
      </w:r>
      <w:r w:rsidRPr="001A3AF1">
        <w:rPr>
          <w:rFonts w:asciiTheme="minorEastAsia" w:hAnsiTheme="minorEastAsia"/>
          <w:b/>
          <w:color w:val="000000" w:themeColor="text1"/>
          <w:sz w:val="24"/>
          <w:szCs w:val="24"/>
        </w:rPr>
        <w:t xml:space="preserve">  </w:t>
      </w:r>
      <w:r w:rsidRPr="001A3AF1">
        <w:rPr>
          <w:rFonts w:asciiTheme="minorEastAsia" w:hAnsiTheme="minorEastAsia" w:hint="eastAsia"/>
          <w:sz w:val="24"/>
          <w:szCs w:val="24"/>
        </w:rPr>
        <w:t>本管理</w:t>
      </w:r>
      <w:r w:rsidRPr="001A3AF1">
        <w:rPr>
          <w:rFonts w:asciiTheme="minorEastAsia" w:hAnsiTheme="minorEastAsia"/>
          <w:sz w:val="24"/>
          <w:szCs w:val="24"/>
        </w:rPr>
        <w:t>办法适用于</w:t>
      </w:r>
      <w:r w:rsidR="001A3AF1">
        <w:rPr>
          <w:rFonts w:asciiTheme="minorEastAsia" w:hAnsiTheme="minorEastAsia" w:hint="eastAsia"/>
          <w:sz w:val="24"/>
          <w:szCs w:val="24"/>
        </w:rPr>
        <w:t>全校范围内计划进行国际合作与交流项目活动的分院及部门。</w:t>
      </w:r>
    </w:p>
    <w:p w:rsidR="00C74F1C" w:rsidRPr="001A3AF1" w:rsidRDefault="006F2C66" w:rsidP="001A3AF1">
      <w:pPr>
        <w:adjustRightInd w:val="0"/>
        <w:snapToGrid w:val="0"/>
        <w:spacing w:line="500" w:lineRule="exact"/>
        <w:ind w:firstLineChars="200" w:firstLine="482"/>
        <w:rPr>
          <w:rFonts w:asciiTheme="minorEastAsia" w:hAnsiTheme="minorEastAsia"/>
          <w:color w:val="000000" w:themeColor="text1"/>
          <w:sz w:val="24"/>
          <w:szCs w:val="24"/>
        </w:rPr>
      </w:pPr>
      <w:r w:rsidRPr="001A3AF1">
        <w:rPr>
          <w:rFonts w:asciiTheme="minorEastAsia" w:hAnsiTheme="minorEastAsia" w:hint="eastAsia"/>
          <w:b/>
          <w:color w:val="000000" w:themeColor="text1"/>
          <w:sz w:val="24"/>
          <w:szCs w:val="24"/>
        </w:rPr>
        <w:t>第三条</w:t>
      </w:r>
      <w:r w:rsidRPr="001A3AF1">
        <w:rPr>
          <w:rFonts w:asciiTheme="minorEastAsia" w:hAnsiTheme="minorEastAsia"/>
          <w:color w:val="000000" w:themeColor="text1"/>
          <w:sz w:val="24"/>
          <w:szCs w:val="24"/>
        </w:rPr>
        <w:t xml:space="preserve">  </w:t>
      </w:r>
      <w:r w:rsidR="004A6137" w:rsidRPr="001A3AF1">
        <w:rPr>
          <w:rFonts w:asciiTheme="minorEastAsia" w:hAnsiTheme="minorEastAsia" w:hint="eastAsia"/>
          <w:color w:val="000000" w:themeColor="text1"/>
          <w:sz w:val="24"/>
          <w:szCs w:val="24"/>
        </w:rPr>
        <w:t>本管理办法中所称</w:t>
      </w:r>
      <w:r w:rsidR="00C74F1C" w:rsidRPr="001A3AF1">
        <w:rPr>
          <w:rFonts w:asciiTheme="minorEastAsia" w:hAnsiTheme="minorEastAsia" w:hint="eastAsia"/>
          <w:color w:val="000000" w:themeColor="text1"/>
          <w:sz w:val="24"/>
          <w:szCs w:val="24"/>
        </w:rPr>
        <w:t>国际合作与交流</w:t>
      </w:r>
      <w:r w:rsidR="004A6137" w:rsidRPr="001A3AF1">
        <w:rPr>
          <w:rFonts w:asciiTheme="minorEastAsia" w:hAnsiTheme="minorEastAsia" w:hint="eastAsia"/>
          <w:color w:val="000000" w:themeColor="text1"/>
          <w:sz w:val="24"/>
          <w:szCs w:val="24"/>
        </w:rPr>
        <w:t>项目</w:t>
      </w:r>
      <w:r w:rsidR="00C74F1C" w:rsidRPr="001A3AF1">
        <w:rPr>
          <w:rFonts w:asciiTheme="minorEastAsia" w:hAnsiTheme="minorEastAsia" w:hint="eastAsia"/>
          <w:color w:val="000000" w:themeColor="text1"/>
          <w:sz w:val="24"/>
          <w:szCs w:val="24"/>
        </w:rPr>
        <w:t>（简称国际化项目）的范畴</w:t>
      </w:r>
      <w:r w:rsidRPr="001A3AF1">
        <w:rPr>
          <w:rFonts w:asciiTheme="minorEastAsia" w:hAnsiTheme="minorEastAsia" w:hint="eastAsia"/>
          <w:color w:val="000000" w:themeColor="text1"/>
          <w:sz w:val="24"/>
          <w:szCs w:val="24"/>
        </w:rPr>
        <w:t>，</w:t>
      </w:r>
      <w:r w:rsidR="004A6137" w:rsidRPr="001A3AF1">
        <w:rPr>
          <w:rFonts w:asciiTheme="minorEastAsia" w:hAnsiTheme="minorEastAsia" w:hint="eastAsia"/>
          <w:color w:val="000000" w:themeColor="text1"/>
          <w:sz w:val="24"/>
          <w:szCs w:val="24"/>
        </w:rPr>
        <w:t>指</w:t>
      </w:r>
      <w:r w:rsidR="00B7371B" w:rsidRPr="001A3AF1">
        <w:rPr>
          <w:rFonts w:asciiTheme="minorEastAsia" w:hAnsiTheme="minorEastAsia" w:hint="eastAsia"/>
          <w:color w:val="000000" w:themeColor="text1"/>
          <w:sz w:val="24"/>
          <w:szCs w:val="24"/>
        </w:rPr>
        <w:t>我校现运营</w:t>
      </w:r>
      <w:r w:rsidR="00C74F1C" w:rsidRPr="001A3AF1">
        <w:rPr>
          <w:rFonts w:asciiTheme="minorEastAsia" w:hAnsiTheme="minorEastAsia" w:hint="eastAsia"/>
          <w:color w:val="000000" w:themeColor="text1"/>
          <w:sz w:val="24"/>
          <w:szCs w:val="24"/>
        </w:rPr>
        <w:t>中以及预期开展的中外合作办学的学历项目，短期海外交换生，海外游学</w:t>
      </w:r>
      <w:r w:rsidR="00B7371B" w:rsidRPr="001A3AF1">
        <w:rPr>
          <w:rFonts w:asciiTheme="minorEastAsia" w:hAnsiTheme="minorEastAsia" w:hint="eastAsia"/>
          <w:color w:val="000000" w:themeColor="text1"/>
          <w:sz w:val="24"/>
          <w:szCs w:val="24"/>
        </w:rPr>
        <w:t>和</w:t>
      </w:r>
      <w:r w:rsidR="00C74F1C" w:rsidRPr="001A3AF1">
        <w:rPr>
          <w:rFonts w:asciiTheme="minorEastAsia" w:hAnsiTheme="minorEastAsia" w:hint="eastAsia"/>
          <w:color w:val="000000" w:themeColor="text1"/>
          <w:sz w:val="24"/>
          <w:szCs w:val="24"/>
        </w:rPr>
        <w:t>海外实习。</w:t>
      </w:r>
    </w:p>
    <w:p w:rsidR="001A3AF1" w:rsidRDefault="006F2C66" w:rsidP="001A3AF1">
      <w:pPr>
        <w:adjustRightInd w:val="0"/>
        <w:snapToGrid w:val="0"/>
        <w:spacing w:line="500" w:lineRule="exact"/>
        <w:ind w:firstLineChars="200" w:firstLine="482"/>
        <w:rPr>
          <w:rFonts w:asciiTheme="minorEastAsia" w:hAnsiTheme="minorEastAsia"/>
          <w:color w:val="000000" w:themeColor="text1"/>
          <w:sz w:val="24"/>
        </w:rPr>
      </w:pPr>
      <w:r w:rsidRPr="001A3AF1">
        <w:rPr>
          <w:rFonts w:asciiTheme="minorEastAsia" w:hAnsiTheme="minorEastAsia" w:hint="eastAsia"/>
          <w:b/>
          <w:color w:val="000000" w:themeColor="text1"/>
          <w:sz w:val="24"/>
          <w:szCs w:val="24"/>
        </w:rPr>
        <w:t>第四条</w:t>
      </w:r>
      <w:r w:rsidRPr="001A3AF1">
        <w:rPr>
          <w:rFonts w:asciiTheme="minorEastAsia" w:hAnsiTheme="minorEastAsia"/>
          <w:color w:val="000000" w:themeColor="text1"/>
          <w:sz w:val="24"/>
          <w:szCs w:val="24"/>
        </w:rPr>
        <w:t xml:space="preserve">  </w:t>
      </w:r>
      <w:r w:rsidR="001A3AF1" w:rsidRPr="00865318">
        <w:rPr>
          <w:rFonts w:asciiTheme="minorEastAsia" w:hAnsiTheme="minorEastAsia" w:hint="eastAsia"/>
          <w:color w:val="000000" w:themeColor="text1"/>
          <w:sz w:val="24"/>
        </w:rPr>
        <w:t>国际合作与交流中心是学校国际合作与交流项目的行政部门，负责学校国际化规划与制度建设；承担校级各类国际合作项目及外事接待活动，并对分院国际合作与交流事务进行指导；指导、协助分院提高师生的英语语言能力；指导学生留学及教职员工海外出访事宜；管理学校外籍教师；负责学校其它国际合作与交流相关事务。各二级学院是国际项目的主体部门，负责国际项目的组建、宣传，协助学生的国际学习</w:t>
      </w:r>
      <w:r w:rsidR="001A3AF1">
        <w:rPr>
          <w:rFonts w:asciiTheme="minorEastAsia" w:hAnsiTheme="minorEastAsia" w:hint="eastAsia"/>
          <w:color w:val="000000" w:themeColor="text1"/>
          <w:sz w:val="24"/>
        </w:rPr>
        <w:t>。</w:t>
      </w:r>
    </w:p>
    <w:p w:rsidR="00B7371B" w:rsidRPr="001A3AF1" w:rsidRDefault="006F2C66" w:rsidP="001A3AF1">
      <w:pPr>
        <w:adjustRightInd w:val="0"/>
        <w:snapToGrid w:val="0"/>
        <w:spacing w:line="500" w:lineRule="exact"/>
        <w:ind w:firstLineChars="200" w:firstLine="482"/>
        <w:rPr>
          <w:rFonts w:asciiTheme="minorEastAsia" w:hAnsiTheme="minorEastAsia"/>
          <w:color w:val="000000" w:themeColor="text1"/>
          <w:sz w:val="24"/>
          <w:szCs w:val="24"/>
        </w:rPr>
      </w:pPr>
      <w:r w:rsidRPr="001A3AF1">
        <w:rPr>
          <w:rFonts w:asciiTheme="minorEastAsia" w:hAnsiTheme="minorEastAsia" w:hint="eastAsia"/>
          <w:b/>
          <w:color w:val="000000" w:themeColor="text1"/>
          <w:sz w:val="24"/>
          <w:szCs w:val="24"/>
        </w:rPr>
        <w:t>第五条</w:t>
      </w:r>
      <w:r w:rsidRPr="001A3AF1">
        <w:rPr>
          <w:rFonts w:asciiTheme="minorEastAsia" w:hAnsiTheme="minorEastAsia"/>
          <w:b/>
          <w:color w:val="000000" w:themeColor="text1"/>
          <w:sz w:val="24"/>
          <w:szCs w:val="24"/>
        </w:rPr>
        <w:t xml:space="preserve">  </w:t>
      </w:r>
      <w:r w:rsidR="00B7371B" w:rsidRPr="001A3AF1">
        <w:rPr>
          <w:rFonts w:asciiTheme="minorEastAsia" w:hAnsiTheme="minorEastAsia" w:hint="eastAsia"/>
          <w:color w:val="000000" w:themeColor="text1"/>
          <w:sz w:val="24"/>
          <w:szCs w:val="24"/>
        </w:rPr>
        <w:t>学校鼓励本着引进优质教育资源的原则，与国外教育水平或科研地位高于或相当于我校在国内教育水平的院校进行合作。引进彰显特色、国内急需、在国际上具有先进性的课程、师资、教材。</w:t>
      </w:r>
    </w:p>
    <w:p w:rsidR="008B5174" w:rsidRPr="001A3AF1" w:rsidRDefault="006F2C66" w:rsidP="001A3AF1">
      <w:pPr>
        <w:adjustRightInd w:val="0"/>
        <w:snapToGrid w:val="0"/>
        <w:spacing w:line="500" w:lineRule="exact"/>
        <w:ind w:firstLineChars="200" w:firstLine="482"/>
        <w:rPr>
          <w:rFonts w:asciiTheme="minorEastAsia" w:hAnsiTheme="minorEastAsia"/>
          <w:color w:val="000000" w:themeColor="text1"/>
          <w:sz w:val="24"/>
          <w:szCs w:val="24"/>
        </w:rPr>
      </w:pPr>
      <w:r w:rsidRPr="001A3AF1">
        <w:rPr>
          <w:rFonts w:asciiTheme="minorEastAsia" w:hAnsiTheme="minorEastAsia" w:hint="eastAsia"/>
          <w:b/>
          <w:color w:val="000000" w:themeColor="text1"/>
          <w:sz w:val="24"/>
          <w:szCs w:val="24"/>
        </w:rPr>
        <w:t>第六</w:t>
      </w:r>
      <w:r w:rsidR="008B5174" w:rsidRPr="001A3AF1">
        <w:rPr>
          <w:rFonts w:asciiTheme="minorEastAsia" w:hAnsiTheme="minorEastAsia" w:hint="eastAsia"/>
          <w:b/>
          <w:color w:val="000000" w:themeColor="text1"/>
          <w:sz w:val="24"/>
          <w:szCs w:val="24"/>
        </w:rPr>
        <w:t>条</w:t>
      </w:r>
      <w:r w:rsidRPr="001A3AF1">
        <w:rPr>
          <w:rFonts w:asciiTheme="minorEastAsia" w:hAnsiTheme="minorEastAsia"/>
          <w:b/>
          <w:color w:val="000000" w:themeColor="text1"/>
          <w:sz w:val="24"/>
          <w:szCs w:val="24"/>
        </w:rPr>
        <w:t xml:space="preserve"> </w:t>
      </w:r>
      <w:r w:rsidR="008B5174" w:rsidRPr="001A3AF1">
        <w:rPr>
          <w:rFonts w:asciiTheme="minorEastAsia" w:hAnsiTheme="minorEastAsia"/>
          <w:color w:val="000000" w:themeColor="text1"/>
          <w:sz w:val="24"/>
          <w:szCs w:val="24"/>
        </w:rPr>
        <w:t xml:space="preserve"> 分院运营中以及预期开展的国际化项目，均由分院国际项目对接人统一</w:t>
      </w:r>
      <w:r w:rsidR="00D14458">
        <w:rPr>
          <w:rFonts w:asciiTheme="minorEastAsia" w:hAnsiTheme="minorEastAsia" w:hint="eastAsia"/>
          <w:color w:val="000000" w:themeColor="text1"/>
          <w:sz w:val="24"/>
          <w:szCs w:val="24"/>
        </w:rPr>
        <w:t>填写</w:t>
      </w:r>
      <w:r w:rsidR="00D14458">
        <w:rPr>
          <w:rFonts w:asciiTheme="minorEastAsia" w:hAnsiTheme="minorEastAsia"/>
          <w:color w:val="000000" w:themeColor="text1"/>
          <w:sz w:val="24"/>
          <w:szCs w:val="24"/>
        </w:rPr>
        <w:t>《</w:t>
      </w:r>
      <w:r w:rsidR="00D14458">
        <w:rPr>
          <w:rFonts w:asciiTheme="minorEastAsia" w:hAnsiTheme="minorEastAsia" w:hint="eastAsia"/>
          <w:color w:val="000000" w:themeColor="text1"/>
          <w:sz w:val="24"/>
          <w:szCs w:val="24"/>
        </w:rPr>
        <w:t>分院</w:t>
      </w:r>
      <w:r w:rsidR="00D14458" w:rsidRPr="001A3AF1">
        <w:rPr>
          <w:rFonts w:asciiTheme="minorEastAsia" w:hAnsiTheme="minorEastAsia"/>
          <w:color w:val="000000" w:themeColor="text1"/>
          <w:sz w:val="24"/>
          <w:szCs w:val="24"/>
        </w:rPr>
        <w:t>国际项目备案表</w:t>
      </w:r>
      <w:r w:rsidR="00D14458">
        <w:rPr>
          <w:rFonts w:asciiTheme="minorEastAsia" w:hAnsiTheme="minorEastAsia"/>
          <w:color w:val="000000" w:themeColor="text1"/>
          <w:sz w:val="24"/>
          <w:szCs w:val="24"/>
        </w:rPr>
        <w:t>》</w:t>
      </w:r>
      <w:r w:rsidR="008B5174" w:rsidRPr="001A3AF1">
        <w:rPr>
          <w:rFonts w:asciiTheme="minorEastAsia" w:hAnsiTheme="minorEastAsia"/>
          <w:color w:val="000000" w:themeColor="text1"/>
          <w:sz w:val="24"/>
          <w:szCs w:val="24"/>
        </w:rPr>
        <w:t>，报批分院主管领导后提交至国际合作交流中心</w:t>
      </w:r>
      <w:r w:rsidR="00FB6279">
        <w:rPr>
          <w:rFonts w:asciiTheme="minorEastAsia" w:hAnsiTheme="minorEastAsia" w:hint="eastAsia"/>
          <w:color w:val="000000" w:themeColor="text1"/>
          <w:sz w:val="24"/>
          <w:szCs w:val="24"/>
        </w:rPr>
        <w:t>备案</w:t>
      </w:r>
      <w:r w:rsidR="008B5174" w:rsidRPr="001A3AF1">
        <w:rPr>
          <w:rFonts w:asciiTheme="minorEastAsia" w:hAnsiTheme="minorEastAsia"/>
          <w:color w:val="000000" w:themeColor="text1"/>
          <w:sz w:val="24"/>
          <w:szCs w:val="24"/>
        </w:rPr>
        <w:t>。国际合作与交流中心</w:t>
      </w:r>
      <w:r w:rsidR="00FB6279">
        <w:rPr>
          <w:rFonts w:asciiTheme="minorEastAsia" w:hAnsiTheme="minorEastAsia" w:hint="eastAsia"/>
          <w:color w:val="000000" w:themeColor="text1"/>
          <w:sz w:val="24"/>
          <w:szCs w:val="24"/>
        </w:rPr>
        <w:t>跟进</w:t>
      </w:r>
      <w:r w:rsidR="008B5174" w:rsidRPr="001A3AF1">
        <w:rPr>
          <w:rFonts w:asciiTheme="minorEastAsia" w:hAnsiTheme="minorEastAsia"/>
          <w:color w:val="000000" w:themeColor="text1"/>
          <w:sz w:val="24"/>
          <w:szCs w:val="24"/>
        </w:rPr>
        <w:t>外国教育机构的资质审查、项目立项、合同签署、项目报批、项目监督等过程。</w:t>
      </w:r>
    </w:p>
    <w:p w:rsidR="006F2C66" w:rsidRPr="001A3AF1" w:rsidRDefault="006F2C66" w:rsidP="001A3AF1">
      <w:pPr>
        <w:adjustRightInd w:val="0"/>
        <w:snapToGrid w:val="0"/>
        <w:spacing w:line="500" w:lineRule="exact"/>
        <w:ind w:firstLineChars="200" w:firstLine="482"/>
        <w:rPr>
          <w:rFonts w:asciiTheme="minorEastAsia" w:hAnsiTheme="minorEastAsia"/>
          <w:color w:val="000000" w:themeColor="text1"/>
          <w:sz w:val="24"/>
          <w:szCs w:val="24"/>
        </w:rPr>
      </w:pPr>
      <w:r w:rsidRPr="001A3AF1">
        <w:rPr>
          <w:rFonts w:asciiTheme="minorEastAsia" w:hAnsiTheme="minorEastAsia" w:hint="eastAsia"/>
          <w:b/>
          <w:color w:val="000000" w:themeColor="text1"/>
          <w:sz w:val="24"/>
          <w:szCs w:val="24"/>
        </w:rPr>
        <w:t>第七</w:t>
      </w:r>
      <w:r w:rsidR="004A6137" w:rsidRPr="001A3AF1">
        <w:rPr>
          <w:rFonts w:asciiTheme="minorEastAsia" w:hAnsiTheme="minorEastAsia" w:hint="eastAsia"/>
          <w:b/>
          <w:color w:val="000000" w:themeColor="text1"/>
          <w:sz w:val="24"/>
          <w:szCs w:val="24"/>
        </w:rPr>
        <w:t>条</w:t>
      </w:r>
      <w:r w:rsidR="004A6137" w:rsidRPr="001A3AF1">
        <w:rPr>
          <w:rFonts w:asciiTheme="minorEastAsia" w:hAnsiTheme="minorEastAsia"/>
          <w:color w:val="000000" w:themeColor="text1"/>
          <w:sz w:val="24"/>
          <w:szCs w:val="24"/>
        </w:rPr>
        <w:t xml:space="preserve"> </w:t>
      </w:r>
      <w:r w:rsidRPr="001A3AF1">
        <w:rPr>
          <w:rFonts w:asciiTheme="minorEastAsia" w:hAnsiTheme="minorEastAsia"/>
          <w:color w:val="000000" w:themeColor="text1"/>
          <w:sz w:val="24"/>
          <w:szCs w:val="24"/>
        </w:rPr>
        <w:t xml:space="preserve"> </w:t>
      </w:r>
      <w:r w:rsidR="00CC246E" w:rsidRPr="001A3AF1">
        <w:rPr>
          <w:rFonts w:asciiTheme="minorEastAsia" w:hAnsiTheme="minorEastAsia" w:hint="eastAsia"/>
          <w:color w:val="000000" w:themeColor="text1"/>
          <w:sz w:val="24"/>
          <w:szCs w:val="24"/>
        </w:rPr>
        <w:t>分院基于上一年度国际化数据报送奖学金预算</w:t>
      </w:r>
      <w:r w:rsidR="00FB6279">
        <w:rPr>
          <w:rFonts w:asciiTheme="minorEastAsia" w:hAnsiTheme="minorEastAsia" w:hint="eastAsia"/>
          <w:color w:val="000000" w:themeColor="text1"/>
          <w:sz w:val="24"/>
          <w:szCs w:val="24"/>
        </w:rPr>
        <w:t>，提交国际</w:t>
      </w:r>
      <w:r w:rsidR="00FB6279">
        <w:rPr>
          <w:rFonts w:asciiTheme="minorEastAsia" w:hAnsiTheme="minorEastAsia"/>
          <w:color w:val="000000" w:themeColor="text1"/>
          <w:sz w:val="24"/>
          <w:szCs w:val="24"/>
        </w:rPr>
        <w:t>项目奖学金</w:t>
      </w:r>
      <w:r w:rsidR="00CC246E" w:rsidRPr="001A3AF1">
        <w:rPr>
          <w:rFonts w:asciiTheme="minorEastAsia" w:hAnsiTheme="minorEastAsia" w:hint="eastAsia"/>
          <w:color w:val="000000" w:themeColor="text1"/>
          <w:sz w:val="24"/>
          <w:szCs w:val="24"/>
        </w:rPr>
        <w:t>申请，国际合作与交流中心提出经费支持建议，报校领导和财务处审批同意后直接拨款。</w:t>
      </w:r>
    </w:p>
    <w:p w:rsidR="005A6E7F" w:rsidRPr="001A3AF1" w:rsidRDefault="00CC246E" w:rsidP="001A3AF1">
      <w:pPr>
        <w:adjustRightInd w:val="0"/>
        <w:snapToGrid w:val="0"/>
        <w:spacing w:line="500" w:lineRule="exact"/>
        <w:ind w:firstLineChars="200" w:firstLine="480"/>
        <w:rPr>
          <w:rFonts w:asciiTheme="minorEastAsia" w:hAnsiTheme="minorEastAsia"/>
          <w:color w:val="000000" w:themeColor="text1"/>
          <w:sz w:val="24"/>
          <w:szCs w:val="24"/>
        </w:rPr>
      </w:pPr>
      <w:r w:rsidRPr="001A3AF1">
        <w:rPr>
          <w:rFonts w:asciiTheme="minorEastAsia" w:hAnsiTheme="minorEastAsia" w:hint="eastAsia"/>
          <w:color w:val="000000" w:themeColor="text1"/>
          <w:sz w:val="24"/>
          <w:szCs w:val="24"/>
        </w:rPr>
        <w:t>国际项目奖学金申请</w:t>
      </w:r>
      <w:r w:rsidR="006F2C66" w:rsidRPr="001A3AF1">
        <w:rPr>
          <w:rFonts w:asciiTheme="minorEastAsia" w:hAnsiTheme="minorEastAsia" w:hint="eastAsia"/>
          <w:color w:val="000000" w:themeColor="text1"/>
          <w:sz w:val="24"/>
          <w:szCs w:val="24"/>
        </w:rPr>
        <w:t>应</w:t>
      </w:r>
      <w:r w:rsidR="005A6E7F" w:rsidRPr="001A3AF1">
        <w:rPr>
          <w:rFonts w:asciiTheme="minorEastAsia" w:hAnsiTheme="minorEastAsia" w:hint="eastAsia"/>
          <w:color w:val="000000" w:themeColor="text1"/>
          <w:sz w:val="24"/>
          <w:szCs w:val="24"/>
        </w:rPr>
        <w:t>于项目开始实施前至少一个月提出，否则财务处不予报销。</w:t>
      </w:r>
    </w:p>
    <w:p w:rsidR="00C02DA1" w:rsidRPr="001A3AF1" w:rsidRDefault="006F2C66" w:rsidP="001A3AF1">
      <w:pPr>
        <w:adjustRightInd w:val="0"/>
        <w:snapToGrid w:val="0"/>
        <w:spacing w:line="500" w:lineRule="exact"/>
        <w:ind w:firstLineChars="200" w:firstLine="482"/>
        <w:rPr>
          <w:rFonts w:asciiTheme="minorEastAsia" w:hAnsiTheme="minorEastAsia"/>
          <w:color w:val="000000" w:themeColor="text1"/>
          <w:sz w:val="24"/>
          <w:szCs w:val="24"/>
        </w:rPr>
      </w:pPr>
      <w:r w:rsidRPr="001A3AF1">
        <w:rPr>
          <w:rFonts w:asciiTheme="minorEastAsia" w:hAnsiTheme="minorEastAsia" w:hint="eastAsia"/>
          <w:b/>
          <w:color w:val="000000" w:themeColor="text1"/>
          <w:sz w:val="24"/>
          <w:szCs w:val="24"/>
        </w:rPr>
        <w:t>第八</w:t>
      </w:r>
      <w:r w:rsidR="00C02DA1" w:rsidRPr="001A3AF1">
        <w:rPr>
          <w:rFonts w:asciiTheme="minorEastAsia" w:hAnsiTheme="minorEastAsia" w:hint="eastAsia"/>
          <w:b/>
          <w:color w:val="000000" w:themeColor="text1"/>
          <w:sz w:val="24"/>
          <w:szCs w:val="24"/>
        </w:rPr>
        <w:t>条</w:t>
      </w:r>
      <w:r w:rsidR="00C02DA1" w:rsidRPr="001A3AF1">
        <w:rPr>
          <w:rFonts w:asciiTheme="minorEastAsia" w:hAnsiTheme="minorEastAsia"/>
          <w:color w:val="000000" w:themeColor="text1"/>
          <w:sz w:val="24"/>
          <w:szCs w:val="24"/>
        </w:rPr>
        <w:t xml:space="preserve"> </w:t>
      </w:r>
      <w:r w:rsidRPr="001A3AF1">
        <w:rPr>
          <w:rFonts w:asciiTheme="minorEastAsia" w:hAnsiTheme="minorEastAsia"/>
          <w:color w:val="000000" w:themeColor="text1"/>
          <w:sz w:val="24"/>
          <w:szCs w:val="24"/>
        </w:rPr>
        <w:t xml:space="preserve"> </w:t>
      </w:r>
      <w:r w:rsidR="00C02DA1" w:rsidRPr="001A3AF1">
        <w:rPr>
          <w:rFonts w:asciiTheme="minorEastAsia" w:hAnsiTheme="minorEastAsia" w:hint="eastAsia"/>
          <w:color w:val="000000" w:themeColor="text1"/>
          <w:sz w:val="24"/>
          <w:szCs w:val="24"/>
        </w:rPr>
        <w:t>国际项目奖学金标准</w:t>
      </w:r>
    </w:p>
    <w:p w:rsidR="006F2C66" w:rsidRPr="001A3AF1" w:rsidRDefault="00C02DA1" w:rsidP="001A3AF1">
      <w:pPr>
        <w:pStyle w:val="a8"/>
        <w:numPr>
          <w:ilvl w:val="0"/>
          <w:numId w:val="2"/>
        </w:numPr>
        <w:adjustRightInd w:val="0"/>
        <w:snapToGrid w:val="0"/>
        <w:spacing w:line="500" w:lineRule="exact"/>
        <w:ind w:left="0" w:firstLine="480"/>
        <w:rPr>
          <w:rFonts w:asciiTheme="minorEastAsia" w:hAnsiTheme="minorEastAsia"/>
          <w:sz w:val="24"/>
          <w:szCs w:val="24"/>
        </w:rPr>
      </w:pPr>
      <w:r w:rsidRPr="001A3AF1">
        <w:rPr>
          <w:rFonts w:asciiTheme="minorEastAsia" w:hAnsiTheme="minorEastAsia" w:hint="eastAsia"/>
          <w:color w:val="000000" w:themeColor="text1"/>
          <w:sz w:val="24"/>
          <w:szCs w:val="24"/>
        </w:rPr>
        <w:t>学历项目：</w:t>
      </w:r>
      <w:r w:rsidRPr="001A3AF1">
        <w:rPr>
          <w:rFonts w:asciiTheme="minorEastAsia" w:hAnsiTheme="minorEastAsia" w:hint="eastAsia"/>
          <w:sz w:val="24"/>
          <w:szCs w:val="24"/>
        </w:rPr>
        <w:t>中外合作办学，</w:t>
      </w:r>
      <w:r w:rsidRPr="001A3AF1">
        <w:rPr>
          <w:rFonts w:asciiTheme="minorEastAsia" w:hAnsiTheme="minorEastAsia"/>
          <w:sz w:val="24"/>
          <w:szCs w:val="24"/>
        </w:rPr>
        <w:t>2+2</w:t>
      </w:r>
      <w:r w:rsidR="00233C28" w:rsidRPr="001A3AF1">
        <w:rPr>
          <w:rFonts w:asciiTheme="minorEastAsia" w:hAnsiTheme="minorEastAsia" w:hint="eastAsia"/>
          <w:sz w:val="24"/>
          <w:szCs w:val="24"/>
        </w:rPr>
        <w:t>，</w:t>
      </w:r>
      <w:r w:rsidRPr="001A3AF1">
        <w:rPr>
          <w:rFonts w:asciiTheme="minorEastAsia" w:hAnsiTheme="minorEastAsia"/>
          <w:sz w:val="24"/>
          <w:szCs w:val="24"/>
        </w:rPr>
        <w:t>3+1</w:t>
      </w:r>
      <w:r w:rsidR="00233C28" w:rsidRPr="001A3AF1">
        <w:rPr>
          <w:rFonts w:asciiTheme="minorEastAsia" w:hAnsiTheme="minorEastAsia" w:hint="eastAsia"/>
          <w:sz w:val="24"/>
          <w:szCs w:val="24"/>
        </w:rPr>
        <w:t>，</w:t>
      </w:r>
      <w:r w:rsidRPr="001A3AF1">
        <w:rPr>
          <w:rFonts w:asciiTheme="minorEastAsia" w:hAnsiTheme="minorEastAsia" w:hint="eastAsia"/>
          <w:sz w:val="24"/>
          <w:szCs w:val="24"/>
        </w:rPr>
        <w:t>专本硕等</w:t>
      </w:r>
      <w:r w:rsidR="00917F91" w:rsidRPr="001A3AF1">
        <w:rPr>
          <w:rFonts w:asciiTheme="minorEastAsia" w:hAnsiTheme="minorEastAsia" w:hint="eastAsia"/>
          <w:sz w:val="24"/>
          <w:szCs w:val="24"/>
        </w:rPr>
        <w:t>，不限人数</w:t>
      </w:r>
      <w:r w:rsidR="00FB6279">
        <w:rPr>
          <w:rFonts w:asciiTheme="minorEastAsia" w:hAnsiTheme="minorEastAsia" w:hint="eastAsia"/>
          <w:sz w:val="24"/>
          <w:szCs w:val="24"/>
        </w:rPr>
        <w:t>。</w:t>
      </w:r>
    </w:p>
    <w:p w:rsidR="00C02DA1" w:rsidRPr="001A3AF1" w:rsidRDefault="00917F91" w:rsidP="001A3AF1">
      <w:pPr>
        <w:pStyle w:val="a8"/>
        <w:adjustRightInd w:val="0"/>
        <w:snapToGrid w:val="0"/>
        <w:spacing w:line="500" w:lineRule="exact"/>
        <w:ind w:firstLine="480"/>
        <w:rPr>
          <w:rFonts w:asciiTheme="minorEastAsia" w:hAnsiTheme="minorEastAsia"/>
          <w:sz w:val="24"/>
          <w:szCs w:val="24"/>
        </w:rPr>
      </w:pPr>
      <w:r w:rsidRPr="001A3AF1">
        <w:rPr>
          <w:rFonts w:asciiTheme="minorEastAsia" w:hAnsiTheme="minorEastAsia" w:hint="eastAsia"/>
          <w:color w:val="000000" w:themeColor="text1"/>
          <w:sz w:val="24"/>
          <w:szCs w:val="24"/>
        </w:rPr>
        <w:t>奖励标准</w:t>
      </w:r>
      <w:r w:rsidR="00C02DA1" w:rsidRPr="001A3AF1">
        <w:rPr>
          <w:rFonts w:asciiTheme="minorEastAsia" w:hAnsiTheme="minorEastAsia" w:hint="eastAsia"/>
          <w:color w:val="000000" w:themeColor="text1"/>
          <w:sz w:val="24"/>
          <w:szCs w:val="24"/>
        </w:rPr>
        <w:t>：获得深造项目无条件录取通知</w:t>
      </w:r>
      <w:r w:rsidR="00EF3026" w:rsidRPr="001A3AF1">
        <w:rPr>
          <w:rFonts w:asciiTheme="minorEastAsia" w:hAnsiTheme="minorEastAsia" w:hint="eastAsia"/>
          <w:color w:val="000000" w:themeColor="text1"/>
          <w:sz w:val="24"/>
          <w:szCs w:val="24"/>
        </w:rPr>
        <w:t>，学习时间3个月以上</w:t>
      </w:r>
      <w:r w:rsidR="006B0F60" w:rsidRPr="001A3AF1">
        <w:rPr>
          <w:rFonts w:asciiTheme="minorEastAsia" w:hAnsiTheme="minorEastAsia" w:hint="eastAsia"/>
          <w:color w:val="000000" w:themeColor="text1"/>
          <w:sz w:val="24"/>
          <w:szCs w:val="24"/>
        </w:rPr>
        <w:t>；</w:t>
      </w:r>
      <w:r w:rsidR="001A3AF1">
        <w:rPr>
          <w:rFonts w:asciiTheme="minorEastAsia" w:hAnsiTheme="minorEastAsia" w:hint="eastAsia"/>
          <w:color w:val="000000" w:themeColor="text1"/>
          <w:sz w:val="24"/>
          <w:szCs w:val="24"/>
        </w:rPr>
        <w:t>欧美发达国家</w:t>
      </w:r>
      <w:r w:rsidR="00C02DA1" w:rsidRPr="001A3AF1">
        <w:rPr>
          <w:rFonts w:asciiTheme="minorEastAsia" w:hAnsiTheme="minorEastAsia" w:hint="eastAsia"/>
          <w:color w:val="000000" w:themeColor="text1"/>
          <w:sz w:val="24"/>
          <w:szCs w:val="24"/>
        </w:rPr>
        <w:t>，每人奖励</w:t>
      </w:r>
      <w:r w:rsidR="00C02DA1" w:rsidRPr="001A3AF1">
        <w:rPr>
          <w:rFonts w:asciiTheme="minorEastAsia" w:hAnsiTheme="minorEastAsia"/>
          <w:color w:val="000000" w:themeColor="text1"/>
          <w:sz w:val="24"/>
          <w:szCs w:val="24"/>
        </w:rPr>
        <w:t>8000</w:t>
      </w:r>
      <w:r w:rsidR="00C02DA1" w:rsidRPr="001A3AF1">
        <w:rPr>
          <w:rFonts w:asciiTheme="minorEastAsia" w:hAnsiTheme="minorEastAsia" w:hint="eastAsia"/>
          <w:color w:val="000000" w:themeColor="text1"/>
          <w:sz w:val="24"/>
          <w:szCs w:val="24"/>
        </w:rPr>
        <w:t>元</w:t>
      </w:r>
      <w:r w:rsidR="00C02DA1" w:rsidRPr="001A3AF1">
        <w:rPr>
          <w:rFonts w:asciiTheme="minorEastAsia" w:hAnsiTheme="minorEastAsia"/>
          <w:color w:val="000000" w:themeColor="text1"/>
          <w:sz w:val="24"/>
          <w:szCs w:val="24"/>
        </w:rPr>
        <w:t>/</w:t>
      </w:r>
      <w:r w:rsidR="00C02DA1" w:rsidRPr="001A3AF1">
        <w:rPr>
          <w:rFonts w:asciiTheme="minorEastAsia" w:hAnsiTheme="minorEastAsia" w:hint="eastAsia"/>
          <w:color w:val="000000" w:themeColor="text1"/>
          <w:sz w:val="24"/>
          <w:szCs w:val="24"/>
        </w:rPr>
        <w:t>学期，亚洲国家</w:t>
      </w:r>
      <w:r w:rsidR="00C02DA1" w:rsidRPr="001A3AF1">
        <w:rPr>
          <w:rFonts w:asciiTheme="minorEastAsia" w:hAnsiTheme="minorEastAsia"/>
          <w:color w:val="000000" w:themeColor="text1"/>
          <w:sz w:val="24"/>
          <w:szCs w:val="24"/>
        </w:rPr>
        <w:t>5000</w:t>
      </w:r>
      <w:r w:rsidR="00C02DA1" w:rsidRPr="001A3AF1">
        <w:rPr>
          <w:rFonts w:asciiTheme="minorEastAsia" w:hAnsiTheme="minorEastAsia" w:hint="eastAsia"/>
          <w:color w:val="000000" w:themeColor="text1"/>
          <w:sz w:val="24"/>
          <w:szCs w:val="24"/>
        </w:rPr>
        <w:t>元/学期</w:t>
      </w:r>
      <w:r w:rsidRPr="001A3AF1">
        <w:rPr>
          <w:rFonts w:asciiTheme="minorEastAsia" w:hAnsiTheme="minorEastAsia" w:hint="eastAsia"/>
          <w:color w:val="000000" w:themeColor="text1"/>
          <w:sz w:val="24"/>
          <w:szCs w:val="24"/>
        </w:rPr>
        <w:t>。</w:t>
      </w:r>
    </w:p>
    <w:p w:rsidR="006F2C66" w:rsidRPr="001A3AF1" w:rsidRDefault="006B0F60" w:rsidP="001A3AF1">
      <w:pPr>
        <w:pStyle w:val="a8"/>
        <w:numPr>
          <w:ilvl w:val="0"/>
          <w:numId w:val="2"/>
        </w:numPr>
        <w:adjustRightInd w:val="0"/>
        <w:snapToGrid w:val="0"/>
        <w:spacing w:line="500" w:lineRule="exact"/>
        <w:ind w:left="0" w:firstLine="480"/>
        <w:rPr>
          <w:rFonts w:asciiTheme="minorEastAsia" w:hAnsiTheme="minorEastAsia"/>
          <w:color w:val="000000" w:themeColor="text1"/>
          <w:sz w:val="24"/>
          <w:szCs w:val="24"/>
        </w:rPr>
      </w:pPr>
      <w:r w:rsidRPr="001A3AF1">
        <w:rPr>
          <w:rFonts w:asciiTheme="minorEastAsia" w:hAnsiTheme="minorEastAsia" w:hint="eastAsia"/>
          <w:color w:val="000000" w:themeColor="text1"/>
          <w:sz w:val="24"/>
          <w:szCs w:val="24"/>
        </w:rPr>
        <w:t>海外</w:t>
      </w:r>
      <w:r w:rsidR="00C02DA1" w:rsidRPr="001A3AF1">
        <w:rPr>
          <w:rFonts w:asciiTheme="minorEastAsia" w:hAnsiTheme="minorEastAsia" w:hint="eastAsia"/>
          <w:color w:val="000000" w:themeColor="text1"/>
          <w:sz w:val="24"/>
          <w:szCs w:val="24"/>
        </w:rPr>
        <w:t>游学</w:t>
      </w:r>
      <w:r w:rsidRPr="001A3AF1">
        <w:rPr>
          <w:rFonts w:asciiTheme="minorEastAsia" w:hAnsiTheme="minorEastAsia" w:hint="eastAsia"/>
          <w:color w:val="000000" w:themeColor="text1"/>
          <w:sz w:val="24"/>
          <w:szCs w:val="24"/>
        </w:rPr>
        <w:t>：每个项目</w:t>
      </w:r>
      <w:r w:rsidR="009377FD" w:rsidRPr="001A3AF1">
        <w:rPr>
          <w:rFonts w:asciiTheme="minorEastAsia" w:hAnsiTheme="minorEastAsia" w:hint="eastAsia"/>
          <w:color w:val="000000" w:themeColor="text1"/>
          <w:sz w:val="24"/>
          <w:szCs w:val="24"/>
        </w:rPr>
        <w:t>奖学金申请人数原则上不超过</w:t>
      </w:r>
      <w:r w:rsidR="00E37E3E" w:rsidRPr="001A3AF1">
        <w:rPr>
          <w:rFonts w:asciiTheme="minorEastAsia" w:hAnsiTheme="minorEastAsia" w:hint="eastAsia"/>
          <w:color w:val="000000" w:themeColor="text1"/>
          <w:sz w:val="24"/>
          <w:szCs w:val="24"/>
        </w:rPr>
        <w:t>项目总人数的</w:t>
      </w:r>
      <w:r w:rsidR="00E37E3E" w:rsidRPr="001A3AF1">
        <w:rPr>
          <w:rFonts w:asciiTheme="minorEastAsia" w:hAnsiTheme="minorEastAsia"/>
          <w:color w:val="000000" w:themeColor="text1"/>
          <w:sz w:val="24"/>
          <w:szCs w:val="24"/>
        </w:rPr>
        <w:t>30%</w:t>
      </w:r>
      <w:r w:rsidR="009377FD" w:rsidRPr="001A3AF1">
        <w:rPr>
          <w:rFonts w:asciiTheme="minorEastAsia" w:hAnsiTheme="minorEastAsia" w:hint="eastAsia"/>
          <w:color w:val="000000" w:themeColor="text1"/>
          <w:sz w:val="24"/>
          <w:szCs w:val="24"/>
        </w:rPr>
        <w:t>（若超过</w:t>
      </w:r>
      <w:r w:rsidR="009377FD" w:rsidRPr="001A3AF1">
        <w:rPr>
          <w:rFonts w:asciiTheme="minorEastAsia" w:hAnsiTheme="minorEastAsia"/>
          <w:color w:val="000000" w:themeColor="text1"/>
          <w:sz w:val="24"/>
          <w:szCs w:val="24"/>
        </w:rPr>
        <w:t>20人的大型项目，需提前至少半年申请）</w:t>
      </w:r>
      <w:r w:rsidR="00FB6279">
        <w:rPr>
          <w:rFonts w:asciiTheme="minorEastAsia" w:hAnsiTheme="minorEastAsia" w:hint="eastAsia"/>
          <w:color w:val="000000" w:themeColor="text1"/>
          <w:sz w:val="24"/>
          <w:szCs w:val="24"/>
        </w:rPr>
        <w:t>。</w:t>
      </w:r>
    </w:p>
    <w:p w:rsidR="00C02DA1" w:rsidRPr="001A3AF1" w:rsidRDefault="00917F91" w:rsidP="001A3AF1">
      <w:pPr>
        <w:pStyle w:val="a8"/>
        <w:adjustRightInd w:val="0"/>
        <w:snapToGrid w:val="0"/>
        <w:spacing w:line="500" w:lineRule="exact"/>
        <w:ind w:firstLine="480"/>
        <w:rPr>
          <w:rFonts w:asciiTheme="minorEastAsia" w:hAnsiTheme="minorEastAsia"/>
          <w:color w:val="000000" w:themeColor="text1"/>
          <w:sz w:val="24"/>
          <w:szCs w:val="24"/>
        </w:rPr>
      </w:pPr>
      <w:r w:rsidRPr="001A3AF1">
        <w:rPr>
          <w:rFonts w:asciiTheme="minorEastAsia" w:hAnsiTheme="minorEastAsia" w:hint="eastAsia"/>
          <w:color w:val="000000" w:themeColor="text1"/>
          <w:sz w:val="24"/>
          <w:szCs w:val="24"/>
        </w:rPr>
        <w:lastRenderedPageBreak/>
        <w:t>奖励标准</w:t>
      </w:r>
      <w:r w:rsidR="006B0F60" w:rsidRPr="001A3AF1">
        <w:rPr>
          <w:rFonts w:asciiTheme="minorEastAsia" w:hAnsiTheme="minorEastAsia" w:hint="eastAsia"/>
          <w:color w:val="000000" w:themeColor="text1"/>
          <w:sz w:val="24"/>
          <w:szCs w:val="24"/>
        </w:rPr>
        <w:t>：遴选成绩优异或校内外比赛、活动表现突出的优秀学生或学生发展处登记在册的贫困学生；视学生情况</w:t>
      </w:r>
      <w:r w:rsidR="006B754E" w:rsidRPr="001A3AF1">
        <w:rPr>
          <w:rFonts w:asciiTheme="minorEastAsia" w:hAnsiTheme="minorEastAsia" w:hint="eastAsia"/>
          <w:color w:val="000000" w:themeColor="text1"/>
          <w:sz w:val="24"/>
          <w:szCs w:val="24"/>
        </w:rPr>
        <w:t>和项目情况，</w:t>
      </w:r>
      <w:r w:rsidR="006B0F60" w:rsidRPr="001A3AF1">
        <w:rPr>
          <w:rFonts w:asciiTheme="minorEastAsia" w:hAnsiTheme="minorEastAsia" w:hint="eastAsia"/>
          <w:color w:val="000000" w:themeColor="text1"/>
          <w:sz w:val="24"/>
          <w:szCs w:val="24"/>
        </w:rPr>
        <w:t>提供</w:t>
      </w:r>
      <w:r w:rsidR="00D02A2D" w:rsidRPr="001A3AF1">
        <w:rPr>
          <w:rFonts w:asciiTheme="minorEastAsia" w:hAnsiTheme="minorEastAsia" w:hint="eastAsia"/>
          <w:color w:val="000000" w:themeColor="text1"/>
          <w:sz w:val="24"/>
          <w:szCs w:val="24"/>
        </w:rPr>
        <w:t>项目经费</w:t>
      </w:r>
      <w:r w:rsidR="002D03E6" w:rsidRPr="001A3AF1">
        <w:rPr>
          <w:rFonts w:asciiTheme="minorEastAsia" w:hAnsiTheme="minorEastAsia" w:hint="eastAsia"/>
          <w:color w:val="000000" w:themeColor="text1"/>
          <w:sz w:val="24"/>
          <w:szCs w:val="24"/>
        </w:rPr>
        <w:t>约</w:t>
      </w:r>
      <w:r w:rsidR="00D02A2D" w:rsidRPr="001A3AF1">
        <w:rPr>
          <w:rFonts w:asciiTheme="minorEastAsia" w:hAnsiTheme="minorEastAsia" w:hint="eastAsia"/>
          <w:color w:val="000000" w:themeColor="text1"/>
          <w:sz w:val="24"/>
          <w:szCs w:val="24"/>
        </w:rPr>
        <w:t>30%的</w:t>
      </w:r>
      <w:r w:rsidR="002D03E6" w:rsidRPr="001A3AF1">
        <w:rPr>
          <w:rFonts w:asciiTheme="minorEastAsia" w:hAnsiTheme="minorEastAsia" w:hint="eastAsia"/>
          <w:color w:val="000000" w:themeColor="text1"/>
          <w:sz w:val="24"/>
          <w:szCs w:val="24"/>
        </w:rPr>
        <w:t>个人</w:t>
      </w:r>
      <w:r w:rsidR="000B32B1" w:rsidRPr="001A3AF1">
        <w:rPr>
          <w:rFonts w:asciiTheme="minorEastAsia" w:hAnsiTheme="minorEastAsia" w:hint="eastAsia"/>
          <w:color w:val="000000" w:themeColor="text1"/>
          <w:sz w:val="24"/>
          <w:szCs w:val="24"/>
        </w:rPr>
        <w:t>经费资助，</w:t>
      </w:r>
      <w:r w:rsidR="006B0F60" w:rsidRPr="001A3AF1">
        <w:rPr>
          <w:rFonts w:asciiTheme="minorEastAsia" w:hAnsiTheme="minorEastAsia" w:hint="eastAsia"/>
          <w:color w:val="000000" w:themeColor="text1"/>
          <w:sz w:val="24"/>
          <w:szCs w:val="24"/>
        </w:rPr>
        <w:t>最高不超过</w:t>
      </w:r>
      <w:r w:rsidR="00C02DA1" w:rsidRPr="001A3AF1">
        <w:rPr>
          <w:rFonts w:asciiTheme="minorEastAsia" w:hAnsiTheme="minorEastAsia"/>
          <w:color w:val="000000" w:themeColor="text1"/>
          <w:sz w:val="24"/>
          <w:szCs w:val="24"/>
        </w:rPr>
        <w:t>5000</w:t>
      </w:r>
      <w:r w:rsidR="000B32B1" w:rsidRPr="001A3AF1">
        <w:rPr>
          <w:rFonts w:asciiTheme="minorEastAsia" w:hAnsiTheme="minorEastAsia" w:hint="eastAsia"/>
          <w:color w:val="000000" w:themeColor="text1"/>
          <w:sz w:val="24"/>
          <w:szCs w:val="24"/>
        </w:rPr>
        <w:t>元</w:t>
      </w:r>
      <w:r w:rsidRPr="001A3AF1">
        <w:rPr>
          <w:rFonts w:asciiTheme="minorEastAsia" w:hAnsiTheme="minorEastAsia" w:hint="eastAsia"/>
          <w:color w:val="000000" w:themeColor="text1"/>
          <w:sz w:val="24"/>
          <w:szCs w:val="24"/>
        </w:rPr>
        <w:t>。</w:t>
      </w:r>
    </w:p>
    <w:p w:rsidR="006B0F60" w:rsidRPr="001A3AF1" w:rsidRDefault="006B0F60" w:rsidP="001A3AF1">
      <w:pPr>
        <w:pStyle w:val="a8"/>
        <w:numPr>
          <w:ilvl w:val="0"/>
          <w:numId w:val="2"/>
        </w:numPr>
        <w:adjustRightInd w:val="0"/>
        <w:snapToGrid w:val="0"/>
        <w:spacing w:line="500" w:lineRule="exact"/>
        <w:ind w:left="0" w:firstLine="480"/>
        <w:rPr>
          <w:rFonts w:asciiTheme="minorEastAsia" w:hAnsiTheme="minorEastAsia"/>
          <w:color w:val="000000" w:themeColor="text1"/>
          <w:sz w:val="24"/>
          <w:szCs w:val="24"/>
        </w:rPr>
      </w:pPr>
      <w:r w:rsidRPr="001A3AF1">
        <w:rPr>
          <w:rFonts w:asciiTheme="minorEastAsia" w:hAnsiTheme="minorEastAsia" w:hint="eastAsia"/>
          <w:color w:val="000000" w:themeColor="text1"/>
          <w:sz w:val="24"/>
          <w:szCs w:val="24"/>
        </w:rPr>
        <w:t>参与海外（国际级别）竞赛</w:t>
      </w:r>
      <w:r w:rsidR="000B32B1" w:rsidRPr="001A3AF1">
        <w:rPr>
          <w:rFonts w:asciiTheme="minorEastAsia" w:hAnsiTheme="minorEastAsia" w:hint="eastAsia"/>
          <w:color w:val="000000" w:themeColor="text1"/>
          <w:sz w:val="24"/>
          <w:szCs w:val="24"/>
        </w:rPr>
        <w:t>，需先由教务处鉴定竞赛级别</w:t>
      </w:r>
      <w:r w:rsidR="00117D0D" w:rsidRPr="001A3AF1">
        <w:rPr>
          <w:rFonts w:asciiTheme="minorEastAsia" w:hAnsiTheme="minorEastAsia" w:hint="eastAsia"/>
          <w:color w:val="000000" w:themeColor="text1"/>
          <w:sz w:val="24"/>
          <w:szCs w:val="24"/>
        </w:rPr>
        <w:t>符合国际赛事标准</w:t>
      </w:r>
      <w:r w:rsidR="000B32B1" w:rsidRPr="001A3AF1">
        <w:rPr>
          <w:rFonts w:asciiTheme="minorEastAsia" w:hAnsiTheme="minorEastAsia" w:hint="eastAsia"/>
          <w:color w:val="000000" w:themeColor="text1"/>
          <w:sz w:val="24"/>
          <w:szCs w:val="24"/>
        </w:rPr>
        <w:t>，</w:t>
      </w:r>
      <w:r w:rsidR="002F3EB7" w:rsidRPr="001A3AF1">
        <w:rPr>
          <w:rFonts w:asciiTheme="minorEastAsia" w:hAnsiTheme="minorEastAsia" w:hint="eastAsia"/>
          <w:color w:val="000000" w:themeColor="text1"/>
          <w:sz w:val="24"/>
          <w:szCs w:val="24"/>
        </w:rPr>
        <w:t>给予</w:t>
      </w:r>
      <w:r w:rsidR="00117D0D" w:rsidRPr="001A3AF1">
        <w:rPr>
          <w:rFonts w:asciiTheme="minorEastAsia" w:hAnsiTheme="minorEastAsia"/>
          <w:color w:val="000000" w:themeColor="text1"/>
          <w:sz w:val="24"/>
          <w:szCs w:val="24"/>
        </w:rPr>
        <w:t>50%的交通补助。如</w:t>
      </w:r>
      <w:r w:rsidR="00FB6279" w:rsidRPr="001A3AF1">
        <w:rPr>
          <w:rFonts w:asciiTheme="minorEastAsia" w:hAnsiTheme="minorEastAsia"/>
          <w:color w:val="000000" w:themeColor="text1"/>
          <w:sz w:val="24"/>
          <w:szCs w:val="24"/>
        </w:rPr>
        <w:t>参</w:t>
      </w:r>
      <w:r w:rsidR="00FB6279">
        <w:rPr>
          <w:rFonts w:asciiTheme="minorEastAsia" w:hAnsiTheme="minorEastAsia" w:hint="eastAsia"/>
          <w:color w:val="000000" w:themeColor="text1"/>
          <w:sz w:val="24"/>
          <w:szCs w:val="24"/>
        </w:rPr>
        <w:t>赛</w:t>
      </w:r>
      <w:r w:rsidR="00117D0D" w:rsidRPr="001A3AF1">
        <w:rPr>
          <w:rFonts w:asciiTheme="minorEastAsia" w:hAnsiTheme="minorEastAsia"/>
          <w:color w:val="000000" w:themeColor="text1"/>
          <w:sz w:val="24"/>
          <w:szCs w:val="24"/>
        </w:rPr>
        <w:t>获奖，</w:t>
      </w:r>
      <w:r w:rsidRPr="001A3AF1">
        <w:rPr>
          <w:rFonts w:asciiTheme="minorEastAsia" w:hAnsiTheme="minorEastAsia" w:hint="eastAsia"/>
          <w:color w:val="000000" w:themeColor="text1"/>
          <w:sz w:val="24"/>
          <w:szCs w:val="24"/>
        </w:rPr>
        <w:t>奖学金评选由教务处审核，参考教务处评选细则</w:t>
      </w:r>
      <w:r w:rsidR="00FB6279">
        <w:rPr>
          <w:rFonts w:asciiTheme="minorEastAsia" w:hAnsiTheme="minorEastAsia" w:hint="eastAsia"/>
          <w:color w:val="000000" w:themeColor="text1"/>
          <w:sz w:val="24"/>
          <w:szCs w:val="24"/>
        </w:rPr>
        <w:t>进行</w:t>
      </w:r>
      <w:r w:rsidRPr="001A3AF1">
        <w:rPr>
          <w:rFonts w:asciiTheme="minorEastAsia" w:hAnsiTheme="minorEastAsia" w:hint="eastAsia"/>
          <w:color w:val="000000" w:themeColor="text1"/>
          <w:sz w:val="24"/>
          <w:szCs w:val="24"/>
        </w:rPr>
        <w:t>。</w:t>
      </w:r>
    </w:p>
    <w:p w:rsidR="006B754E" w:rsidRPr="001A3AF1" w:rsidRDefault="006B754E" w:rsidP="001A3AF1">
      <w:pPr>
        <w:pStyle w:val="a8"/>
        <w:numPr>
          <w:ilvl w:val="0"/>
          <w:numId w:val="2"/>
        </w:numPr>
        <w:adjustRightInd w:val="0"/>
        <w:snapToGrid w:val="0"/>
        <w:spacing w:line="500" w:lineRule="exact"/>
        <w:ind w:left="0" w:firstLine="480"/>
        <w:rPr>
          <w:rFonts w:asciiTheme="minorEastAsia" w:hAnsiTheme="minorEastAsia"/>
          <w:sz w:val="24"/>
          <w:szCs w:val="24"/>
        </w:rPr>
      </w:pPr>
      <w:r w:rsidRPr="001A3AF1">
        <w:rPr>
          <w:rFonts w:asciiTheme="minorEastAsia" w:hAnsiTheme="minorEastAsia" w:hint="eastAsia"/>
          <w:color w:val="000000" w:themeColor="text1"/>
          <w:sz w:val="24"/>
          <w:szCs w:val="24"/>
        </w:rPr>
        <w:t>海外实习：包括全球驻海外企业的</w:t>
      </w:r>
      <w:r w:rsidR="00937167" w:rsidRPr="001A3AF1">
        <w:rPr>
          <w:rFonts w:asciiTheme="minorEastAsia" w:hAnsiTheme="minorEastAsia" w:hint="eastAsia"/>
          <w:color w:val="000000" w:themeColor="text1"/>
          <w:sz w:val="24"/>
          <w:szCs w:val="24"/>
        </w:rPr>
        <w:t>各项目实习，分院</w:t>
      </w:r>
      <w:r w:rsidR="00FB6279">
        <w:rPr>
          <w:rFonts w:asciiTheme="minorEastAsia" w:hAnsiTheme="minorEastAsia" w:hint="eastAsia"/>
          <w:color w:val="000000" w:themeColor="text1"/>
          <w:sz w:val="24"/>
          <w:szCs w:val="24"/>
        </w:rPr>
        <w:t>须</w:t>
      </w:r>
      <w:r w:rsidR="00937167" w:rsidRPr="001A3AF1">
        <w:rPr>
          <w:rFonts w:asciiTheme="minorEastAsia" w:hAnsiTheme="minorEastAsia" w:hint="eastAsia"/>
          <w:color w:val="000000" w:themeColor="text1"/>
          <w:sz w:val="24"/>
          <w:szCs w:val="24"/>
        </w:rPr>
        <w:t>审核实习项目质量，每个项目奖学金申请人数原则上不超过</w:t>
      </w:r>
      <w:r w:rsidR="00937167" w:rsidRPr="001A3AF1">
        <w:rPr>
          <w:rFonts w:asciiTheme="minorEastAsia" w:hAnsiTheme="minorEastAsia"/>
          <w:color w:val="000000" w:themeColor="text1"/>
          <w:sz w:val="24"/>
          <w:szCs w:val="24"/>
        </w:rPr>
        <w:t>20人（若超过20人的大型项目，需提前至少半年申请）</w:t>
      </w:r>
      <w:r w:rsidR="00FB6279">
        <w:rPr>
          <w:rFonts w:asciiTheme="minorEastAsia" w:hAnsiTheme="minorEastAsia" w:hint="eastAsia"/>
          <w:color w:val="000000" w:themeColor="text1"/>
          <w:sz w:val="24"/>
          <w:szCs w:val="24"/>
        </w:rPr>
        <w:t>。</w:t>
      </w:r>
    </w:p>
    <w:p w:rsidR="00937167" w:rsidRPr="001A3AF1" w:rsidRDefault="00917F91" w:rsidP="001A3AF1">
      <w:pPr>
        <w:pStyle w:val="a8"/>
        <w:adjustRightInd w:val="0"/>
        <w:snapToGrid w:val="0"/>
        <w:spacing w:line="500" w:lineRule="exact"/>
        <w:ind w:firstLine="480"/>
        <w:rPr>
          <w:rFonts w:asciiTheme="minorEastAsia" w:hAnsiTheme="minorEastAsia"/>
          <w:color w:val="000000" w:themeColor="text1"/>
          <w:sz w:val="24"/>
          <w:szCs w:val="24"/>
        </w:rPr>
      </w:pPr>
      <w:r w:rsidRPr="001A3AF1">
        <w:rPr>
          <w:rFonts w:asciiTheme="minorEastAsia" w:hAnsiTheme="minorEastAsia" w:hint="eastAsia"/>
          <w:color w:val="000000" w:themeColor="text1"/>
          <w:sz w:val="24"/>
          <w:szCs w:val="24"/>
        </w:rPr>
        <w:t>奖励标准</w:t>
      </w:r>
      <w:r w:rsidR="006B754E" w:rsidRPr="001A3AF1">
        <w:rPr>
          <w:rFonts w:asciiTheme="minorEastAsia" w:hAnsiTheme="minorEastAsia" w:hint="eastAsia"/>
          <w:color w:val="000000" w:themeColor="text1"/>
          <w:sz w:val="24"/>
          <w:szCs w:val="24"/>
        </w:rPr>
        <w:t>：</w:t>
      </w:r>
      <w:r w:rsidR="001A3AF1">
        <w:rPr>
          <w:rFonts w:asciiTheme="minorEastAsia" w:hAnsiTheme="minorEastAsia" w:hint="eastAsia"/>
          <w:color w:val="000000" w:themeColor="text1"/>
          <w:sz w:val="24"/>
          <w:szCs w:val="24"/>
        </w:rPr>
        <w:t>欧美发达</w:t>
      </w:r>
      <w:r w:rsidR="006B754E" w:rsidRPr="001A3AF1">
        <w:rPr>
          <w:rFonts w:asciiTheme="minorEastAsia" w:hAnsiTheme="minorEastAsia" w:hint="eastAsia"/>
          <w:color w:val="000000" w:themeColor="text1"/>
          <w:sz w:val="24"/>
          <w:szCs w:val="24"/>
        </w:rPr>
        <w:t>国家每人奖励</w:t>
      </w:r>
      <w:r w:rsidR="00346C39" w:rsidRPr="001A3AF1">
        <w:rPr>
          <w:rFonts w:asciiTheme="minorEastAsia" w:hAnsiTheme="minorEastAsia"/>
          <w:color w:val="000000" w:themeColor="text1"/>
          <w:sz w:val="24"/>
          <w:szCs w:val="24"/>
        </w:rPr>
        <w:t>3000-5</w:t>
      </w:r>
      <w:r w:rsidR="006B754E" w:rsidRPr="001A3AF1">
        <w:rPr>
          <w:rFonts w:asciiTheme="minorEastAsia" w:hAnsiTheme="minorEastAsia"/>
          <w:color w:val="000000" w:themeColor="text1"/>
          <w:sz w:val="24"/>
          <w:szCs w:val="24"/>
        </w:rPr>
        <w:t>000</w:t>
      </w:r>
      <w:r w:rsidR="006B754E" w:rsidRPr="001A3AF1">
        <w:rPr>
          <w:rFonts w:asciiTheme="minorEastAsia" w:hAnsiTheme="minorEastAsia" w:hint="eastAsia"/>
          <w:color w:val="000000" w:themeColor="text1"/>
          <w:sz w:val="24"/>
          <w:szCs w:val="24"/>
        </w:rPr>
        <w:t>元，亚洲国家</w:t>
      </w:r>
      <w:r w:rsidR="00FB6279" w:rsidRPr="001A3AF1">
        <w:rPr>
          <w:rFonts w:asciiTheme="minorEastAsia" w:hAnsiTheme="minorEastAsia" w:hint="eastAsia"/>
          <w:color w:val="000000" w:themeColor="text1"/>
          <w:sz w:val="24"/>
          <w:szCs w:val="24"/>
        </w:rPr>
        <w:t>每人奖励</w:t>
      </w:r>
      <w:r w:rsidR="00346C39" w:rsidRPr="001A3AF1">
        <w:rPr>
          <w:rFonts w:asciiTheme="minorEastAsia" w:hAnsiTheme="minorEastAsia"/>
          <w:color w:val="000000" w:themeColor="text1"/>
          <w:sz w:val="24"/>
          <w:szCs w:val="24"/>
        </w:rPr>
        <w:t>1000-3000元，</w:t>
      </w:r>
      <w:r w:rsidRPr="001A3AF1">
        <w:rPr>
          <w:rFonts w:asciiTheme="minorEastAsia" w:hAnsiTheme="minorEastAsia" w:hint="eastAsia"/>
          <w:color w:val="000000" w:themeColor="text1"/>
          <w:sz w:val="24"/>
          <w:szCs w:val="24"/>
        </w:rPr>
        <w:t>具体</w:t>
      </w:r>
      <w:r w:rsidR="00346C39" w:rsidRPr="001A3AF1">
        <w:rPr>
          <w:rFonts w:asciiTheme="minorEastAsia" w:hAnsiTheme="minorEastAsia" w:hint="eastAsia"/>
          <w:color w:val="000000" w:themeColor="text1"/>
          <w:sz w:val="24"/>
          <w:szCs w:val="24"/>
        </w:rPr>
        <w:t>根据学员经济情况审定。</w:t>
      </w:r>
    </w:p>
    <w:p w:rsidR="00E9256F" w:rsidRPr="001A3AF1" w:rsidRDefault="006F2C66" w:rsidP="001A3AF1">
      <w:pPr>
        <w:adjustRightInd w:val="0"/>
        <w:snapToGrid w:val="0"/>
        <w:spacing w:line="500" w:lineRule="exact"/>
        <w:ind w:firstLineChars="200" w:firstLine="482"/>
        <w:rPr>
          <w:rFonts w:asciiTheme="minorEastAsia" w:hAnsiTheme="minorEastAsia"/>
          <w:color w:val="000000" w:themeColor="text1"/>
          <w:sz w:val="24"/>
          <w:szCs w:val="24"/>
        </w:rPr>
      </w:pPr>
      <w:r w:rsidRPr="001A3AF1">
        <w:rPr>
          <w:rFonts w:asciiTheme="minorEastAsia" w:hAnsiTheme="minorEastAsia" w:hint="eastAsia"/>
          <w:b/>
          <w:color w:val="000000" w:themeColor="text1"/>
          <w:sz w:val="24"/>
          <w:szCs w:val="24"/>
        </w:rPr>
        <w:t>第九</w:t>
      </w:r>
      <w:r w:rsidR="00E9256F" w:rsidRPr="001A3AF1">
        <w:rPr>
          <w:rFonts w:asciiTheme="minorEastAsia" w:hAnsiTheme="minorEastAsia" w:hint="eastAsia"/>
          <w:b/>
          <w:color w:val="000000" w:themeColor="text1"/>
          <w:sz w:val="24"/>
          <w:szCs w:val="24"/>
        </w:rPr>
        <w:t>条</w:t>
      </w:r>
      <w:r w:rsidRPr="001A3AF1">
        <w:rPr>
          <w:rFonts w:asciiTheme="minorEastAsia" w:hAnsiTheme="minorEastAsia"/>
          <w:color w:val="000000" w:themeColor="text1"/>
          <w:sz w:val="24"/>
          <w:szCs w:val="24"/>
        </w:rPr>
        <w:t xml:space="preserve"> </w:t>
      </w:r>
      <w:r w:rsidR="00E9256F" w:rsidRPr="001A3AF1">
        <w:rPr>
          <w:rFonts w:asciiTheme="minorEastAsia" w:hAnsiTheme="minorEastAsia"/>
          <w:color w:val="000000" w:themeColor="text1"/>
          <w:sz w:val="24"/>
          <w:szCs w:val="24"/>
        </w:rPr>
        <w:t xml:space="preserve"> 与香港特别行政区、澳门特别行政区和台湾地区的教育机构进行的合作与交流，</w:t>
      </w:r>
      <w:r w:rsidR="00D860FD" w:rsidRPr="001A3AF1">
        <w:rPr>
          <w:rFonts w:asciiTheme="minorEastAsia" w:hAnsiTheme="minorEastAsia" w:hint="eastAsia"/>
          <w:color w:val="000000" w:themeColor="text1"/>
          <w:sz w:val="24"/>
          <w:szCs w:val="24"/>
        </w:rPr>
        <w:t>参照本管理办法执行。国家另有规定的除外。</w:t>
      </w:r>
    </w:p>
    <w:p w:rsidR="005A6E7F" w:rsidRPr="001A3AF1" w:rsidRDefault="006F2C66" w:rsidP="001A3AF1">
      <w:pPr>
        <w:adjustRightInd w:val="0"/>
        <w:snapToGrid w:val="0"/>
        <w:spacing w:line="500" w:lineRule="exact"/>
        <w:ind w:firstLineChars="200" w:firstLine="482"/>
        <w:rPr>
          <w:rFonts w:asciiTheme="minorEastAsia" w:hAnsiTheme="minorEastAsia"/>
          <w:color w:val="000000" w:themeColor="text1"/>
          <w:sz w:val="24"/>
          <w:szCs w:val="24"/>
        </w:rPr>
      </w:pPr>
      <w:r w:rsidRPr="001A3AF1">
        <w:rPr>
          <w:rFonts w:asciiTheme="minorEastAsia" w:hAnsiTheme="minorEastAsia" w:hint="eastAsia"/>
          <w:b/>
          <w:color w:val="000000" w:themeColor="text1"/>
          <w:sz w:val="24"/>
          <w:szCs w:val="24"/>
        </w:rPr>
        <w:t>第十</w:t>
      </w:r>
      <w:r w:rsidR="005A6E7F" w:rsidRPr="001A3AF1">
        <w:rPr>
          <w:rFonts w:asciiTheme="minorEastAsia" w:hAnsiTheme="minorEastAsia" w:hint="eastAsia"/>
          <w:b/>
          <w:color w:val="000000" w:themeColor="text1"/>
          <w:sz w:val="24"/>
          <w:szCs w:val="24"/>
        </w:rPr>
        <w:t>条</w:t>
      </w:r>
      <w:r w:rsidRPr="001A3AF1">
        <w:rPr>
          <w:rFonts w:asciiTheme="minorEastAsia" w:hAnsiTheme="minorEastAsia"/>
          <w:color w:val="000000" w:themeColor="text1"/>
          <w:sz w:val="24"/>
          <w:szCs w:val="24"/>
        </w:rPr>
        <w:t xml:space="preserve"> </w:t>
      </w:r>
      <w:r w:rsidR="005A6E7F" w:rsidRPr="001A3AF1">
        <w:rPr>
          <w:rFonts w:asciiTheme="minorEastAsia" w:hAnsiTheme="minorEastAsia"/>
          <w:color w:val="000000" w:themeColor="text1"/>
          <w:sz w:val="24"/>
          <w:szCs w:val="24"/>
        </w:rPr>
        <w:t xml:space="preserve"> </w:t>
      </w:r>
      <w:r w:rsidRPr="001A3AF1">
        <w:rPr>
          <w:rFonts w:asciiTheme="minorEastAsia" w:hAnsiTheme="minorEastAsia" w:hint="eastAsia"/>
          <w:color w:val="000000" w:themeColor="text1"/>
          <w:sz w:val="24"/>
          <w:szCs w:val="24"/>
        </w:rPr>
        <w:t>国际化奖学金仅用于支持学生的海外学习实践，教职工不得使用。</w:t>
      </w:r>
      <w:r w:rsidR="005A6E7F" w:rsidRPr="001A3AF1">
        <w:rPr>
          <w:rFonts w:asciiTheme="minorEastAsia" w:hAnsiTheme="minorEastAsia" w:hint="eastAsia"/>
          <w:color w:val="000000" w:themeColor="text1"/>
          <w:sz w:val="24"/>
          <w:szCs w:val="24"/>
        </w:rPr>
        <w:t>国际化奖学金的审批基于国际化项目备案基础进行筛选，未在国际合作与交流中心备案的项目不参与评选。</w:t>
      </w:r>
    </w:p>
    <w:p w:rsidR="008B5174" w:rsidRPr="001A3AF1" w:rsidRDefault="006F2C66" w:rsidP="001A3AF1">
      <w:pPr>
        <w:adjustRightInd w:val="0"/>
        <w:snapToGrid w:val="0"/>
        <w:spacing w:line="500" w:lineRule="exact"/>
        <w:ind w:firstLineChars="200" w:firstLine="482"/>
        <w:rPr>
          <w:rFonts w:asciiTheme="minorEastAsia" w:hAnsiTheme="minorEastAsia"/>
          <w:color w:val="000000" w:themeColor="text1"/>
          <w:sz w:val="24"/>
          <w:szCs w:val="24"/>
        </w:rPr>
      </w:pPr>
      <w:r w:rsidRPr="001A3AF1">
        <w:rPr>
          <w:rFonts w:asciiTheme="minorEastAsia" w:hAnsiTheme="minorEastAsia" w:hint="eastAsia"/>
          <w:b/>
          <w:color w:val="000000" w:themeColor="text1"/>
          <w:sz w:val="24"/>
          <w:szCs w:val="24"/>
        </w:rPr>
        <w:t>第十一</w:t>
      </w:r>
      <w:r w:rsidR="00D0281C" w:rsidRPr="001A3AF1">
        <w:rPr>
          <w:rFonts w:asciiTheme="minorEastAsia" w:hAnsiTheme="minorEastAsia" w:hint="eastAsia"/>
          <w:b/>
          <w:color w:val="000000" w:themeColor="text1"/>
          <w:sz w:val="24"/>
          <w:szCs w:val="24"/>
        </w:rPr>
        <w:t>条</w:t>
      </w:r>
      <w:r w:rsidRPr="001A3AF1">
        <w:rPr>
          <w:rFonts w:asciiTheme="minorEastAsia" w:hAnsiTheme="minorEastAsia"/>
          <w:color w:val="000000" w:themeColor="text1"/>
          <w:sz w:val="24"/>
          <w:szCs w:val="24"/>
        </w:rPr>
        <w:t xml:space="preserve"> </w:t>
      </w:r>
      <w:r w:rsidR="00D0281C" w:rsidRPr="001A3AF1">
        <w:rPr>
          <w:rFonts w:asciiTheme="minorEastAsia" w:hAnsiTheme="minorEastAsia"/>
          <w:color w:val="000000" w:themeColor="text1"/>
          <w:sz w:val="24"/>
          <w:szCs w:val="24"/>
        </w:rPr>
        <w:t xml:space="preserve"> 游学国际化奖学金拨付且执行完毕后一个月内</w:t>
      </w:r>
      <w:r w:rsidRPr="001A3AF1">
        <w:rPr>
          <w:rFonts w:asciiTheme="minorEastAsia" w:hAnsiTheme="minorEastAsia" w:hint="eastAsia"/>
          <w:color w:val="000000" w:themeColor="text1"/>
          <w:sz w:val="24"/>
          <w:szCs w:val="24"/>
        </w:rPr>
        <w:t>，</w:t>
      </w:r>
      <w:r w:rsidRPr="001A3AF1">
        <w:rPr>
          <w:rFonts w:asciiTheme="minorEastAsia" w:hAnsiTheme="minorEastAsia" w:hint="eastAsia"/>
          <w:sz w:val="24"/>
          <w:szCs w:val="24"/>
        </w:rPr>
        <w:t>分院国际</w:t>
      </w:r>
      <w:r w:rsidRPr="001A3AF1">
        <w:rPr>
          <w:rFonts w:asciiTheme="minorEastAsia" w:hAnsiTheme="minorEastAsia"/>
          <w:sz w:val="24"/>
          <w:szCs w:val="24"/>
        </w:rPr>
        <w:t>项目对接人</w:t>
      </w:r>
      <w:r w:rsidRPr="001A3AF1">
        <w:rPr>
          <w:rFonts w:asciiTheme="minorEastAsia" w:hAnsiTheme="minorEastAsia" w:hint="eastAsia"/>
          <w:color w:val="000000" w:themeColor="text1"/>
          <w:sz w:val="24"/>
          <w:szCs w:val="24"/>
        </w:rPr>
        <w:t>应</w:t>
      </w:r>
      <w:r w:rsidR="00D0281C" w:rsidRPr="001A3AF1">
        <w:rPr>
          <w:rFonts w:asciiTheme="minorEastAsia" w:hAnsiTheme="minorEastAsia" w:hint="eastAsia"/>
          <w:color w:val="000000" w:themeColor="text1"/>
          <w:sz w:val="24"/>
          <w:szCs w:val="24"/>
        </w:rPr>
        <w:t>向国际合作与交流中心提交经费使用报告和项目实施总结</w:t>
      </w:r>
      <w:r w:rsidRPr="001A3AF1">
        <w:rPr>
          <w:rFonts w:asciiTheme="minorEastAsia" w:hAnsiTheme="minorEastAsia" w:hint="eastAsia"/>
          <w:color w:val="000000" w:themeColor="text1"/>
          <w:sz w:val="24"/>
          <w:szCs w:val="24"/>
        </w:rPr>
        <w:t>，并</w:t>
      </w:r>
      <w:r w:rsidR="00D0281C" w:rsidRPr="001A3AF1">
        <w:rPr>
          <w:rFonts w:asciiTheme="minorEastAsia" w:hAnsiTheme="minorEastAsia" w:hint="eastAsia"/>
          <w:color w:val="000000" w:themeColor="text1"/>
          <w:sz w:val="24"/>
          <w:szCs w:val="24"/>
        </w:rPr>
        <w:t>发布至少一篇新闻稿件。学历项目在一学年周期的，各分院国际项目对接人需</w:t>
      </w:r>
      <w:r w:rsidR="00FB6279">
        <w:rPr>
          <w:rFonts w:asciiTheme="minorEastAsia" w:hAnsiTheme="minorEastAsia" w:hint="eastAsia"/>
          <w:color w:val="000000" w:themeColor="text1"/>
          <w:sz w:val="24"/>
          <w:szCs w:val="24"/>
        </w:rPr>
        <w:t>在</w:t>
      </w:r>
      <w:r w:rsidR="00FB6279" w:rsidRPr="001A3AF1">
        <w:rPr>
          <w:rFonts w:asciiTheme="minorEastAsia" w:hAnsiTheme="minorEastAsia" w:hint="eastAsia"/>
          <w:color w:val="000000" w:themeColor="text1"/>
          <w:sz w:val="24"/>
          <w:szCs w:val="24"/>
        </w:rPr>
        <w:t>建设结束时</w:t>
      </w:r>
      <w:r w:rsidR="00D0281C" w:rsidRPr="001A3AF1">
        <w:rPr>
          <w:rFonts w:asciiTheme="minorEastAsia" w:hAnsiTheme="minorEastAsia" w:hint="eastAsia"/>
          <w:color w:val="000000" w:themeColor="text1"/>
          <w:sz w:val="24"/>
          <w:szCs w:val="24"/>
        </w:rPr>
        <w:t>提交该学年出境学生海外生存学习反馈总结。</w:t>
      </w:r>
    </w:p>
    <w:p w:rsidR="008B5174" w:rsidRPr="001A3AF1" w:rsidRDefault="006F2C66" w:rsidP="001A3AF1">
      <w:pPr>
        <w:adjustRightInd w:val="0"/>
        <w:snapToGrid w:val="0"/>
        <w:spacing w:line="500" w:lineRule="exact"/>
        <w:ind w:firstLineChars="200" w:firstLine="482"/>
        <w:rPr>
          <w:rFonts w:asciiTheme="minorEastAsia" w:hAnsiTheme="minorEastAsia"/>
          <w:color w:val="000000" w:themeColor="text1"/>
          <w:sz w:val="24"/>
          <w:szCs w:val="24"/>
        </w:rPr>
      </w:pPr>
      <w:r w:rsidRPr="001A3AF1">
        <w:rPr>
          <w:rFonts w:asciiTheme="minorEastAsia" w:hAnsiTheme="minorEastAsia" w:hint="eastAsia"/>
          <w:b/>
          <w:color w:val="000000" w:themeColor="text1"/>
          <w:sz w:val="24"/>
          <w:szCs w:val="24"/>
        </w:rPr>
        <w:t>第十二</w:t>
      </w:r>
      <w:r w:rsidR="008B5174" w:rsidRPr="001A3AF1">
        <w:rPr>
          <w:rFonts w:asciiTheme="minorEastAsia" w:hAnsiTheme="minorEastAsia" w:hint="eastAsia"/>
          <w:b/>
          <w:color w:val="000000" w:themeColor="text1"/>
          <w:sz w:val="24"/>
          <w:szCs w:val="24"/>
        </w:rPr>
        <w:t>条</w:t>
      </w:r>
      <w:r w:rsidRPr="001A3AF1">
        <w:rPr>
          <w:rFonts w:asciiTheme="minorEastAsia" w:hAnsiTheme="minorEastAsia"/>
          <w:color w:val="000000" w:themeColor="text1"/>
          <w:sz w:val="24"/>
          <w:szCs w:val="24"/>
        </w:rPr>
        <w:t xml:space="preserve"> </w:t>
      </w:r>
      <w:r w:rsidR="008B5174" w:rsidRPr="001A3AF1">
        <w:rPr>
          <w:rFonts w:asciiTheme="minorEastAsia" w:hAnsiTheme="minorEastAsia"/>
          <w:color w:val="000000" w:themeColor="text1"/>
          <w:sz w:val="24"/>
          <w:szCs w:val="24"/>
        </w:rPr>
        <w:t xml:space="preserve"> 运营中的国际化项目备案</w:t>
      </w:r>
      <w:r w:rsidRPr="001A3AF1">
        <w:rPr>
          <w:rFonts w:asciiTheme="minorEastAsia" w:hAnsiTheme="minorEastAsia" w:hint="eastAsia"/>
          <w:color w:val="000000" w:themeColor="text1"/>
          <w:sz w:val="24"/>
          <w:szCs w:val="24"/>
        </w:rPr>
        <w:t>应</w:t>
      </w:r>
      <w:r w:rsidR="008B5174" w:rsidRPr="001A3AF1">
        <w:rPr>
          <w:rFonts w:asciiTheme="minorEastAsia" w:hAnsiTheme="minorEastAsia" w:hint="eastAsia"/>
          <w:color w:val="000000" w:themeColor="text1"/>
          <w:sz w:val="24"/>
          <w:szCs w:val="24"/>
        </w:rPr>
        <w:t>附合作协议或院校合作备忘录（</w:t>
      </w:r>
      <w:r w:rsidR="008B5174" w:rsidRPr="001A3AF1">
        <w:rPr>
          <w:rFonts w:asciiTheme="minorEastAsia" w:hAnsiTheme="minorEastAsia"/>
          <w:color w:val="000000" w:themeColor="text1"/>
          <w:sz w:val="24"/>
          <w:szCs w:val="24"/>
        </w:rPr>
        <w:t>MOU）文件。</w:t>
      </w:r>
    </w:p>
    <w:p w:rsidR="00233C28" w:rsidRPr="00674F67" w:rsidRDefault="008946F7" w:rsidP="00674F67">
      <w:pPr>
        <w:adjustRightInd w:val="0"/>
        <w:snapToGrid w:val="0"/>
        <w:spacing w:line="500" w:lineRule="exact"/>
        <w:ind w:firstLineChars="200" w:firstLine="482"/>
        <w:rPr>
          <w:rFonts w:asciiTheme="minorEastAsia" w:hAnsiTheme="minorEastAsia"/>
          <w:color w:val="000000" w:themeColor="text1"/>
          <w:sz w:val="24"/>
          <w:szCs w:val="24"/>
        </w:rPr>
      </w:pPr>
      <w:r w:rsidRPr="001A3AF1">
        <w:rPr>
          <w:rFonts w:asciiTheme="minorEastAsia" w:hAnsiTheme="minorEastAsia" w:hint="eastAsia"/>
          <w:b/>
          <w:color w:val="000000" w:themeColor="text1"/>
          <w:sz w:val="24"/>
          <w:szCs w:val="24"/>
        </w:rPr>
        <w:t>第十</w:t>
      </w:r>
      <w:r w:rsidR="006F2C66" w:rsidRPr="001A3AF1">
        <w:rPr>
          <w:rFonts w:asciiTheme="minorEastAsia" w:hAnsiTheme="minorEastAsia" w:hint="eastAsia"/>
          <w:b/>
          <w:color w:val="000000" w:themeColor="text1"/>
          <w:sz w:val="24"/>
          <w:szCs w:val="24"/>
        </w:rPr>
        <w:t>三</w:t>
      </w:r>
      <w:r w:rsidRPr="001A3AF1">
        <w:rPr>
          <w:rFonts w:asciiTheme="minorEastAsia" w:hAnsiTheme="minorEastAsia" w:hint="eastAsia"/>
          <w:b/>
          <w:color w:val="000000" w:themeColor="text1"/>
          <w:sz w:val="24"/>
          <w:szCs w:val="24"/>
        </w:rPr>
        <w:t>条</w:t>
      </w:r>
      <w:r w:rsidR="006F2C66" w:rsidRPr="001A3AF1">
        <w:rPr>
          <w:rFonts w:asciiTheme="minorEastAsia" w:hAnsiTheme="minorEastAsia"/>
          <w:color w:val="000000" w:themeColor="text1"/>
          <w:sz w:val="24"/>
          <w:szCs w:val="24"/>
        </w:rPr>
        <w:t xml:space="preserve"> </w:t>
      </w:r>
      <w:r w:rsidRPr="001A3AF1">
        <w:rPr>
          <w:rFonts w:asciiTheme="minorEastAsia" w:hAnsiTheme="minorEastAsia"/>
          <w:color w:val="000000" w:themeColor="text1"/>
          <w:sz w:val="24"/>
          <w:szCs w:val="24"/>
        </w:rPr>
        <w:t xml:space="preserve"> </w:t>
      </w:r>
      <w:r w:rsidRPr="001A3AF1">
        <w:rPr>
          <w:rFonts w:asciiTheme="minorEastAsia" w:hAnsiTheme="minorEastAsia" w:hint="eastAsia"/>
          <w:color w:val="000000" w:themeColor="text1"/>
          <w:sz w:val="24"/>
          <w:szCs w:val="24"/>
        </w:rPr>
        <w:t>未按照本</w:t>
      </w:r>
      <w:r w:rsidR="006F2C66" w:rsidRPr="001A3AF1">
        <w:rPr>
          <w:rFonts w:asciiTheme="minorEastAsia" w:hAnsiTheme="minorEastAsia" w:hint="eastAsia"/>
          <w:color w:val="000000" w:themeColor="text1"/>
          <w:sz w:val="24"/>
          <w:szCs w:val="24"/>
        </w:rPr>
        <w:t>管理办法</w:t>
      </w:r>
      <w:r w:rsidRPr="001A3AF1">
        <w:rPr>
          <w:rFonts w:asciiTheme="minorEastAsia" w:hAnsiTheme="minorEastAsia" w:hint="eastAsia"/>
          <w:color w:val="000000" w:themeColor="text1"/>
          <w:sz w:val="24"/>
          <w:szCs w:val="24"/>
        </w:rPr>
        <w:t>提交相关材料</w:t>
      </w:r>
      <w:r w:rsidR="006F2C66" w:rsidRPr="001A3AF1">
        <w:rPr>
          <w:rFonts w:asciiTheme="minorEastAsia" w:hAnsiTheme="minorEastAsia" w:hint="eastAsia"/>
          <w:color w:val="000000" w:themeColor="text1"/>
          <w:sz w:val="24"/>
          <w:szCs w:val="24"/>
        </w:rPr>
        <w:t>的</w:t>
      </w:r>
      <w:r w:rsidRPr="001A3AF1">
        <w:rPr>
          <w:rFonts w:asciiTheme="minorEastAsia" w:hAnsiTheme="minorEastAsia" w:hint="eastAsia"/>
          <w:color w:val="000000" w:themeColor="text1"/>
          <w:sz w:val="24"/>
          <w:szCs w:val="24"/>
        </w:rPr>
        <w:t>，取消</w:t>
      </w:r>
      <w:r w:rsidR="002F0345" w:rsidRPr="001A3AF1">
        <w:rPr>
          <w:rFonts w:asciiTheme="minorEastAsia" w:hAnsiTheme="minorEastAsia" w:hint="eastAsia"/>
          <w:color w:val="000000" w:themeColor="text1"/>
          <w:sz w:val="24"/>
          <w:szCs w:val="24"/>
        </w:rPr>
        <w:t>项目</w:t>
      </w:r>
      <w:r w:rsidRPr="001A3AF1">
        <w:rPr>
          <w:rFonts w:asciiTheme="minorEastAsia" w:hAnsiTheme="minorEastAsia" w:hint="eastAsia"/>
          <w:color w:val="000000" w:themeColor="text1"/>
          <w:sz w:val="24"/>
          <w:szCs w:val="24"/>
        </w:rPr>
        <w:t>奖学金申请资格。</w:t>
      </w:r>
    </w:p>
    <w:p w:rsidR="006F2C66" w:rsidRPr="001A3AF1" w:rsidRDefault="006F2C66" w:rsidP="001A3AF1">
      <w:pPr>
        <w:adjustRightInd w:val="0"/>
        <w:snapToGrid w:val="0"/>
        <w:spacing w:line="500" w:lineRule="exact"/>
        <w:ind w:firstLineChars="200" w:firstLine="482"/>
        <w:rPr>
          <w:rFonts w:asciiTheme="minorEastAsia" w:hAnsiTheme="minorEastAsia"/>
          <w:color w:val="000000" w:themeColor="text1"/>
          <w:sz w:val="24"/>
          <w:szCs w:val="24"/>
        </w:rPr>
      </w:pPr>
      <w:r w:rsidRPr="001A3AF1">
        <w:rPr>
          <w:rFonts w:asciiTheme="minorEastAsia" w:hAnsiTheme="minorEastAsia" w:hint="eastAsia"/>
          <w:b/>
          <w:color w:val="000000" w:themeColor="text1"/>
          <w:sz w:val="24"/>
          <w:szCs w:val="24"/>
        </w:rPr>
        <w:t>第十四</w:t>
      </w:r>
      <w:r w:rsidR="00233C28" w:rsidRPr="001A3AF1">
        <w:rPr>
          <w:rFonts w:asciiTheme="minorEastAsia" w:hAnsiTheme="minorEastAsia" w:hint="eastAsia"/>
          <w:b/>
          <w:color w:val="000000" w:themeColor="text1"/>
          <w:sz w:val="24"/>
          <w:szCs w:val="24"/>
        </w:rPr>
        <w:t>条</w:t>
      </w:r>
      <w:r w:rsidRPr="001A3AF1">
        <w:rPr>
          <w:rFonts w:asciiTheme="minorEastAsia" w:hAnsiTheme="minorEastAsia"/>
          <w:color w:val="000000" w:themeColor="text1"/>
          <w:sz w:val="24"/>
          <w:szCs w:val="24"/>
        </w:rPr>
        <w:t xml:space="preserve"> </w:t>
      </w:r>
      <w:r w:rsidR="00D0281C" w:rsidRPr="001A3AF1">
        <w:rPr>
          <w:rFonts w:asciiTheme="minorEastAsia" w:hAnsiTheme="minorEastAsia"/>
          <w:color w:val="000000" w:themeColor="text1"/>
          <w:sz w:val="24"/>
          <w:szCs w:val="24"/>
        </w:rPr>
        <w:t xml:space="preserve"> </w:t>
      </w:r>
      <w:r w:rsidRPr="001A3AF1">
        <w:rPr>
          <w:rFonts w:asciiTheme="minorEastAsia" w:hAnsiTheme="minorEastAsia" w:hint="eastAsia"/>
          <w:color w:val="000000" w:themeColor="text1"/>
          <w:sz w:val="24"/>
          <w:szCs w:val="24"/>
        </w:rPr>
        <w:t>本管理办法由国际合作与交流中心负责解释说明，</w:t>
      </w:r>
      <w:r w:rsidR="00233C28" w:rsidRPr="001A3AF1">
        <w:rPr>
          <w:rFonts w:asciiTheme="minorEastAsia" w:hAnsiTheme="minorEastAsia" w:hint="eastAsia"/>
          <w:color w:val="000000" w:themeColor="text1"/>
          <w:sz w:val="24"/>
          <w:szCs w:val="24"/>
        </w:rPr>
        <w:t>此前相关规定与本</w:t>
      </w:r>
      <w:r w:rsidR="00FB6279">
        <w:rPr>
          <w:rFonts w:asciiTheme="minorEastAsia" w:hAnsiTheme="minorEastAsia" w:hint="eastAsia"/>
          <w:color w:val="000000" w:themeColor="text1"/>
          <w:sz w:val="24"/>
          <w:szCs w:val="24"/>
        </w:rPr>
        <w:t>管理</w:t>
      </w:r>
      <w:r w:rsidR="00233C28" w:rsidRPr="001A3AF1">
        <w:rPr>
          <w:rFonts w:asciiTheme="minorEastAsia" w:hAnsiTheme="minorEastAsia" w:hint="eastAsia"/>
          <w:color w:val="000000" w:themeColor="text1"/>
          <w:sz w:val="24"/>
          <w:szCs w:val="24"/>
        </w:rPr>
        <w:t>办法不一致</w:t>
      </w:r>
      <w:r w:rsidRPr="001A3AF1">
        <w:rPr>
          <w:rFonts w:asciiTheme="minorEastAsia" w:hAnsiTheme="minorEastAsia" w:hint="eastAsia"/>
          <w:color w:val="000000" w:themeColor="text1"/>
          <w:sz w:val="24"/>
          <w:szCs w:val="24"/>
        </w:rPr>
        <w:t>的</w:t>
      </w:r>
      <w:r w:rsidR="00233C28" w:rsidRPr="001A3AF1">
        <w:rPr>
          <w:rFonts w:asciiTheme="minorEastAsia" w:hAnsiTheme="minorEastAsia" w:hint="eastAsia"/>
          <w:color w:val="000000" w:themeColor="text1"/>
          <w:sz w:val="24"/>
          <w:szCs w:val="24"/>
        </w:rPr>
        <w:t>，以本</w:t>
      </w:r>
      <w:r w:rsidR="00FB6279">
        <w:rPr>
          <w:rFonts w:asciiTheme="minorEastAsia" w:hAnsiTheme="minorEastAsia" w:hint="eastAsia"/>
          <w:color w:val="000000" w:themeColor="text1"/>
          <w:sz w:val="24"/>
          <w:szCs w:val="24"/>
        </w:rPr>
        <w:t>管理</w:t>
      </w:r>
      <w:r w:rsidR="00233C28" w:rsidRPr="001A3AF1">
        <w:rPr>
          <w:rFonts w:asciiTheme="minorEastAsia" w:hAnsiTheme="minorEastAsia" w:hint="eastAsia"/>
          <w:color w:val="000000" w:themeColor="text1"/>
          <w:sz w:val="24"/>
          <w:szCs w:val="24"/>
        </w:rPr>
        <w:t>办法为准。</w:t>
      </w:r>
    </w:p>
    <w:p w:rsidR="00201DED" w:rsidRPr="001A3AF1" w:rsidRDefault="006F2C66" w:rsidP="001A3AF1">
      <w:pPr>
        <w:adjustRightInd w:val="0"/>
        <w:snapToGrid w:val="0"/>
        <w:spacing w:line="500" w:lineRule="exact"/>
        <w:ind w:firstLineChars="200" w:firstLine="482"/>
        <w:rPr>
          <w:rFonts w:asciiTheme="minorEastAsia" w:hAnsiTheme="minorEastAsia"/>
          <w:color w:val="000000" w:themeColor="text1"/>
          <w:sz w:val="24"/>
          <w:szCs w:val="24"/>
        </w:rPr>
      </w:pPr>
      <w:r w:rsidRPr="001A3AF1">
        <w:rPr>
          <w:rFonts w:asciiTheme="minorEastAsia" w:hAnsiTheme="minorEastAsia" w:hint="eastAsia"/>
          <w:b/>
          <w:color w:val="000000" w:themeColor="text1"/>
          <w:sz w:val="24"/>
          <w:szCs w:val="24"/>
        </w:rPr>
        <w:t>第十五条</w:t>
      </w:r>
      <w:r w:rsidRPr="001A3AF1">
        <w:rPr>
          <w:rFonts w:asciiTheme="minorEastAsia" w:hAnsiTheme="minorEastAsia"/>
          <w:color w:val="000000" w:themeColor="text1"/>
          <w:sz w:val="24"/>
          <w:szCs w:val="24"/>
        </w:rPr>
        <w:t xml:space="preserve">  </w:t>
      </w:r>
      <w:r w:rsidRPr="001A3AF1">
        <w:rPr>
          <w:rFonts w:asciiTheme="minorEastAsia" w:hAnsiTheme="minorEastAsia" w:hint="eastAsia"/>
          <w:color w:val="000000" w:themeColor="text1"/>
          <w:sz w:val="24"/>
          <w:szCs w:val="24"/>
        </w:rPr>
        <w:t>本管理办法自公布之日起施行。</w:t>
      </w:r>
    </w:p>
    <w:p w:rsidR="00B76798" w:rsidRDefault="00B76798" w:rsidP="00B76798">
      <w:pPr>
        <w:ind w:firstLineChars="200" w:firstLine="480"/>
        <w:jc w:val="left"/>
        <w:rPr>
          <w:sz w:val="24"/>
        </w:rPr>
      </w:pPr>
    </w:p>
    <w:p w:rsidR="00601CE1" w:rsidRDefault="00601CE1" w:rsidP="00B76798">
      <w:pPr>
        <w:ind w:firstLineChars="200" w:firstLine="480"/>
        <w:jc w:val="left"/>
        <w:rPr>
          <w:sz w:val="24"/>
        </w:rPr>
      </w:pPr>
    </w:p>
    <w:p w:rsidR="00601CE1" w:rsidRDefault="00601CE1" w:rsidP="00B76798">
      <w:pPr>
        <w:ind w:firstLineChars="200" w:firstLine="480"/>
        <w:jc w:val="left"/>
        <w:rPr>
          <w:sz w:val="24"/>
        </w:rPr>
      </w:pPr>
    </w:p>
    <w:p w:rsidR="00601CE1" w:rsidRDefault="00601CE1" w:rsidP="00B76798">
      <w:pPr>
        <w:ind w:firstLineChars="200" w:firstLine="480"/>
        <w:jc w:val="left"/>
        <w:rPr>
          <w:sz w:val="24"/>
        </w:rPr>
      </w:pPr>
    </w:p>
    <w:p w:rsidR="0003271F" w:rsidRDefault="0003271F" w:rsidP="00B76798">
      <w:pPr>
        <w:ind w:firstLineChars="200" w:firstLine="480"/>
        <w:jc w:val="left"/>
        <w:rPr>
          <w:sz w:val="24"/>
        </w:rPr>
      </w:pPr>
    </w:p>
    <w:p w:rsidR="0003271F" w:rsidRPr="0003271F" w:rsidRDefault="0003271F" w:rsidP="00B76798">
      <w:pPr>
        <w:ind w:firstLineChars="200" w:firstLine="480"/>
        <w:jc w:val="left"/>
        <w:rPr>
          <w:sz w:val="24"/>
        </w:rPr>
      </w:pPr>
    </w:p>
    <w:p w:rsidR="00601CE1" w:rsidRDefault="00601CE1" w:rsidP="00B76798">
      <w:pPr>
        <w:ind w:firstLineChars="200" w:firstLine="480"/>
        <w:jc w:val="left"/>
        <w:rPr>
          <w:sz w:val="24"/>
        </w:rPr>
      </w:pPr>
    </w:p>
    <w:p w:rsidR="00601CE1" w:rsidRDefault="00601CE1" w:rsidP="00B76798">
      <w:pPr>
        <w:ind w:firstLineChars="200" w:firstLine="480"/>
        <w:jc w:val="left"/>
        <w:rPr>
          <w:sz w:val="24"/>
        </w:rPr>
      </w:pPr>
    </w:p>
    <w:p w:rsidR="00601CE1" w:rsidRDefault="00601CE1" w:rsidP="00B76798">
      <w:pPr>
        <w:ind w:firstLineChars="200" w:firstLine="480"/>
        <w:jc w:val="left"/>
        <w:rPr>
          <w:sz w:val="24"/>
        </w:rPr>
      </w:pPr>
    </w:p>
    <w:p w:rsidR="004F683C" w:rsidRPr="0003271F" w:rsidRDefault="000C1025" w:rsidP="00315CAC">
      <w:pPr>
        <w:jc w:val="center"/>
        <w:rPr>
          <w:rFonts w:ascii="黑体" w:eastAsia="黑体" w:hAnsi="黑体" w:cs="宋体"/>
          <w:bCs/>
          <w:kern w:val="0"/>
          <w:sz w:val="36"/>
          <w:szCs w:val="40"/>
        </w:rPr>
      </w:pPr>
      <w:r w:rsidRPr="0003271F">
        <w:rPr>
          <w:rFonts w:ascii="黑体" w:eastAsia="黑体" w:hAnsi="黑体" w:cs="宋体" w:hint="eastAsia"/>
          <w:bCs/>
          <w:kern w:val="0"/>
          <w:sz w:val="36"/>
          <w:szCs w:val="40"/>
        </w:rPr>
        <w:lastRenderedPageBreak/>
        <w:t>分院国际项目备案表</w:t>
      </w:r>
    </w:p>
    <w:p w:rsidR="00315CAC" w:rsidRPr="00315CAC" w:rsidRDefault="00315CAC" w:rsidP="00315CAC">
      <w:pPr>
        <w:jc w:val="center"/>
        <w:rPr>
          <w:rFonts w:ascii="宋体" w:hAnsi="宋体" w:cs="宋体"/>
          <w:b/>
          <w:bCs/>
          <w:kern w:val="0"/>
          <w:sz w:val="24"/>
          <w:szCs w:val="40"/>
        </w:rPr>
      </w:pPr>
    </w:p>
    <w:tbl>
      <w:tblPr>
        <w:tblW w:w="9360" w:type="dxa"/>
        <w:jc w:val="center"/>
        <w:tblLayout w:type="fixed"/>
        <w:tblLook w:val="0000" w:firstRow="0" w:lastRow="0" w:firstColumn="0" w:lastColumn="0" w:noHBand="0" w:noVBand="0"/>
      </w:tblPr>
      <w:tblGrid>
        <w:gridCol w:w="1260"/>
        <w:gridCol w:w="1145"/>
        <w:gridCol w:w="1843"/>
        <w:gridCol w:w="2096"/>
        <w:gridCol w:w="1418"/>
        <w:gridCol w:w="1598"/>
      </w:tblGrid>
      <w:tr w:rsidR="008029B9" w:rsidRPr="00C2468D" w:rsidTr="0003271F">
        <w:trPr>
          <w:trHeight w:val="731"/>
          <w:jc w:val="center"/>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029B9" w:rsidRPr="00C2468D" w:rsidRDefault="008029B9" w:rsidP="00F86D12">
            <w:pPr>
              <w:widowControl/>
              <w:jc w:val="center"/>
              <w:rPr>
                <w:rFonts w:ascii="宋体" w:hAnsi="宋体" w:cs="宋体"/>
                <w:kern w:val="0"/>
                <w:sz w:val="24"/>
              </w:rPr>
            </w:pPr>
            <w:r>
              <w:rPr>
                <w:rFonts w:ascii="宋体" w:hAnsi="宋体" w:cs="宋体" w:hint="eastAsia"/>
                <w:kern w:val="0"/>
                <w:sz w:val="24"/>
              </w:rPr>
              <w:t>项目信息</w:t>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029B9" w:rsidRPr="00C2468D" w:rsidRDefault="008029B9" w:rsidP="00F86D12">
            <w:pPr>
              <w:widowControl/>
              <w:jc w:val="center"/>
              <w:rPr>
                <w:rFonts w:ascii="宋体" w:hAnsi="宋体" w:cs="宋体"/>
                <w:kern w:val="0"/>
                <w:sz w:val="24"/>
              </w:rPr>
            </w:pPr>
            <w:r>
              <w:rPr>
                <w:rFonts w:ascii="宋体" w:hAnsi="宋体" w:cs="宋体" w:hint="eastAsia"/>
                <w:kern w:val="0"/>
                <w:sz w:val="24"/>
              </w:rPr>
              <w:t>分院</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029B9" w:rsidRPr="00C2468D" w:rsidRDefault="008029B9" w:rsidP="00F86D12">
            <w:pPr>
              <w:widowControl/>
              <w:jc w:val="center"/>
              <w:rPr>
                <w:rFonts w:ascii="宋体" w:hAnsi="宋体" w:cs="宋体"/>
                <w:kern w:val="0"/>
                <w:sz w:val="24"/>
              </w:rPr>
            </w:pPr>
            <w:r>
              <w:rPr>
                <w:rFonts w:ascii="宋体" w:hAnsi="宋体" w:cs="宋体" w:hint="eastAsia"/>
                <w:kern w:val="0"/>
                <w:sz w:val="24"/>
              </w:rPr>
              <w:t>项目名称</w:t>
            </w:r>
          </w:p>
        </w:tc>
        <w:tc>
          <w:tcPr>
            <w:tcW w:w="5112" w:type="dxa"/>
            <w:gridSpan w:val="3"/>
            <w:tcBorders>
              <w:top w:val="single" w:sz="4" w:space="0" w:color="auto"/>
              <w:left w:val="nil"/>
              <w:bottom w:val="single" w:sz="4" w:space="0" w:color="auto"/>
              <w:right w:val="single" w:sz="4" w:space="0" w:color="auto"/>
            </w:tcBorders>
            <w:shd w:val="clear" w:color="auto" w:fill="auto"/>
            <w:noWrap/>
            <w:vAlign w:val="center"/>
          </w:tcPr>
          <w:p w:rsidR="008029B9" w:rsidRPr="00C2468D" w:rsidRDefault="008029B9" w:rsidP="008029B9">
            <w:pPr>
              <w:widowControl/>
              <w:rPr>
                <w:rFonts w:ascii="宋体" w:hAnsi="宋体" w:cs="宋体"/>
                <w:kern w:val="0"/>
                <w:sz w:val="24"/>
              </w:rPr>
            </w:pPr>
          </w:p>
        </w:tc>
      </w:tr>
      <w:tr w:rsidR="008029B9" w:rsidRPr="00C2468D" w:rsidTr="0003271F">
        <w:trPr>
          <w:trHeight w:val="694"/>
          <w:jc w:val="center"/>
        </w:trPr>
        <w:tc>
          <w:tcPr>
            <w:tcW w:w="1260" w:type="dxa"/>
            <w:vMerge/>
            <w:tcBorders>
              <w:top w:val="single" w:sz="4" w:space="0" w:color="auto"/>
              <w:left w:val="single" w:sz="4" w:space="0" w:color="auto"/>
              <w:bottom w:val="single" w:sz="4" w:space="0" w:color="auto"/>
              <w:right w:val="single" w:sz="4" w:space="0" w:color="auto"/>
            </w:tcBorders>
            <w:vAlign w:val="center"/>
          </w:tcPr>
          <w:p w:rsidR="008029B9" w:rsidRPr="00C2468D" w:rsidRDefault="008029B9" w:rsidP="00F86D12">
            <w:pPr>
              <w:widowControl/>
              <w:jc w:val="center"/>
              <w:rPr>
                <w:rFonts w:ascii="宋体" w:hAnsi="宋体" w:cs="宋体"/>
                <w:kern w:val="0"/>
                <w:sz w:val="24"/>
              </w:rPr>
            </w:pPr>
          </w:p>
        </w:tc>
        <w:tc>
          <w:tcPr>
            <w:tcW w:w="1145" w:type="dxa"/>
            <w:vMerge/>
            <w:tcBorders>
              <w:top w:val="single" w:sz="4" w:space="0" w:color="auto"/>
              <w:left w:val="single" w:sz="4" w:space="0" w:color="auto"/>
              <w:bottom w:val="single" w:sz="4" w:space="0" w:color="auto"/>
              <w:right w:val="single" w:sz="4" w:space="0" w:color="auto"/>
            </w:tcBorders>
            <w:vAlign w:val="center"/>
          </w:tcPr>
          <w:p w:rsidR="008029B9" w:rsidRPr="00C2468D" w:rsidRDefault="008029B9" w:rsidP="00F86D12">
            <w:pPr>
              <w:widowControl/>
              <w:jc w:val="center"/>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auto"/>
            <w:vAlign w:val="center"/>
          </w:tcPr>
          <w:p w:rsidR="008029B9" w:rsidRPr="00C2468D" w:rsidRDefault="008029B9" w:rsidP="00F86D12">
            <w:pPr>
              <w:widowControl/>
              <w:jc w:val="center"/>
              <w:rPr>
                <w:rFonts w:ascii="宋体" w:hAnsi="宋体" w:cs="宋体"/>
                <w:kern w:val="0"/>
                <w:sz w:val="24"/>
              </w:rPr>
            </w:pPr>
            <w:r>
              <w:rPr>
                <w:rFonts w:ascii="宋体" w:hAnsi="宋体" w:cs="宋体" w:hint="eastAsia"/>
                <w:kern w:val="0"/>
                <w:sz w:val="24"/>
              </w:rPr>
              <w:t>学院名称</w:t>
            </w:r>
          </w:p>
        </w:tc>
        <w:tc>
          <w:tcPr>
            <w:tcW w:w="2096" w:type="dxa"/>
            <w:tcBorders>
              <w:top w:val="single" w:sz="4" w:space="0" w:color="auto"/>
              <w:left w:val="nil"/>
              <w:bottom w:val="single" w:sz="4" w:space="0" w:color="auto"/>
              <w:right w:val="single" w:sz="4" w:space="0" w:color="auto"/>
            </w:tcBorders>
            <w:shd w:val="clear" w:color="auto" w:fill="auto"/>
            <w:noWrap/>
            <w:vAlign w:val="center"/>
          </w:tcPr>
          <w:p w:rsidR="008029B9" w:rsidRPr="00C2468D" w:rsidRDefault="008029B9" w:rsidP="00F86D12">
            <w:pPr>
              <w:widowControl/>
              <w:jc w:val="center"/>
              <w:rPr>
                <w:rFonts w:ascii="宋体" w:hAnsi="宋体" w:cs="宋体"/>
                <w:kern w:val="0"/>
                <w:sz w:val="24"/>
              </w:rPr>
            </w:pPr>
          </w:p>
        </w:tc>
        <w:tc>
          <w:tcPr>
            <w:tcW w:w="1418" w:type="dxa"/>
            <w:tcBorders>
              <w:top w:val="nil"/>
              <w:left w:val="nil"/>
              <w:bottom w:val="single" w:sz="4" w:space="0" w:color="auto"/>
              <w:right w:val="single" w:sz="4" w:space="0" w:color="auto"/>
            </w:tcBorders>
            <w:shd w:val="clear" w:color="auto" w:fill="auto"/>
            <w:noWrap/>
            <w:vAlign w:val="center"/>
          </w:tcPr>
          <w:p w:rsidR="008029B9" w:rsidRPr="00C2468D" w:rsidRDefault="008029B9" w:rsidP="00F86D12">
            <w:pPr>
              <w:widowControl/>
              <w:jc w:val="center"/>
              <w:rPr>
                <w:rFonts w:ascii="宋体" w:hAnsi="宋体" w:cs="宋体"/>
                <w:kern w:val="0"/>
                <w:sz w:val="24"/>
              </w:rPr>
            </w:pPr>
            <w:r>
              <w:rPr>
                <w:rFonts w:ascii="宋体" w:hAnsi="宋体" w:cs="宋体" w:hint="eastAsia"/>
                <w:kern w:val="0"/>
                <w:sz w:val="24"/>
              </w:rPr>
              <w:t>对接人</w:t>
            </w:r>
          </w:p>
        </w:tc>
        <w:tc>
          <w:tcPr>
            <w:tcW w:w="1598" w:type="dxa"/>
            <w:tcBorders>
              <w:top w:val="nil"/>
              <w:left w:val="nil"/>
              <w:bottom w:val="single" w:sz="4" w:space="0" w:color="auto"/>
              <w:right w:val="single" w:sz="4" w:space="0" w:color="auto"/>
            </w:tcBorders>
            <w:shd w:val="clear" w:color="auto" w:fill="auto"/>
            <w:noWrap/>
            <w:vAlign w:val="center"/>
          </w:tcPr>
          <w:p w:rsidR="008029B9" w:rsidRPr="00C2468D" w:rsidRDefault="008029B9" w:rsidP="00F86D12">
            <w:pPr>
              <w:widowControl/>
              <w:jc w:val="center"/>
              <w:rPr>
                <w:rFonts w:ascii="宋体" w:hAnsi="宋体" w:cs="宋体"/>
                <w:kern w:val="0"/>
                <w:sz w:val="24"/>
              </w:rPr>
            </w:pPr>
          </w:p>
        </w:tc>
      </w:tr>
      <w:tr w:rsidR="008029B9" w:rsidRPr="00C2468D" w:rsidTr="0003271F">
        <w:trPr>
          <w:trHeight w:val="690"/>
          <w:jc w:val="center"/>
        </w:trPr>
        <w:tc>
          <w:tcPr>
            <w:tcW w:w="1260" w:type="dxa"/>
            <w:vMerge/>
            <w:tcBorders>
              <w:top w:val="single" w:sz="4" w:space="0" w:color="auto"/>
              <w:left w:val="single" w:sz="4" w:space="0" w:color="auto"/>
              <w:bottom w:val="single" w:sz="4" w:space="0" w:color="auto"/>
              <w:right w:val="single" w:sz="4" w:space="0" w:color="auto"/>
            </w:tcBorders>
            <w:vAlign w:val="center"/>
          </w:tcPr>
          <w:p w:rsidR="008029B9" w:rsidRPr="00C2468D" w:rsidRDefault="008029B9" w:rsidP="00F86D12">
            <w:pPr>
              <w:widowControl/>
              <w:jc w:val="center"/>
              <w:rPr>
                <w:rFonts w:ascii="宋体" w:hAnsi="宋体" w:cs="宋体"/>
                <w:kern w:val="0"/>
                <w:sz w:val="24"/>
              </w:rPr>
            </w:pPr>
          </w:p>
        </w:tc>
        <w:tc>
          <w:tcPr>
            <w:tcW w:w="1145" w:type="dxa"/>
            <w:vMerge/>
            <w:tcBorders>
              <w:top w:val="single" w:sz="4" w:space="0" w:color="auto"/>
              <w:left w:val="single" w:sz="4" w:space="0" w:color="auto"/>
              <w:bottom w:val="single" w:sz="4" w:space="0" w:color="auto"/>
              <w:right w:val="single" w:sz="4" w:space="0" w:color="auto"/>
            </w:tcBorders>
            <w:vAlign w:val="center"/>
          </w:tcPr>
          <w:p w:rsidR="008029B9" w:rsidRPr="00C2468D" w:rsidRDefault="008029B9" w:rsidP="00F86D12">
            <w:pPr>
              <w:widowControl/>
              <w:jc w:val="center"/>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auto"/>
            <w:noWrap/>
            <w:vAlign w:val="center"/>
          </w:tcPr>
          <w:p w:rsidR="008029B9" w:rsidRPr="00C2468D" w:rsidRDefault="008029B9" w:rsidP="00F86D12">
            <w:pPr>
              <w:widowControl/>
              <w:jc w:val="center"/>
              <w:rPr>
                <w:rFonts w:ascii="宋体" w:hAnsi="宋体" w:cs="宋体"/>
                <w:kern w:val="0"/>
                <w:sz w:val="24"/>
              </w:rPr>
            </w:pPr>
            <w:r>
              <w:rPr>
                <w:rFonts w:ascii="宋体" w:hAnsi="宋体" w:cs="宋体" w:hint="eastAsia"/>
                <w:kern w:val="0"/>
                <w:sz w:val="24"/>
              </w:rPr>
              <w:t>对接人联系方式及邮箱</w:t>
            </w:r>
          </w:p>
        </w:tc>
        <w:tc>
          <w:tcPr>
            <w:tcW w:w="5112" w:type="dxa"/>
            <w:gridSpan w:val="3"/>
            <w:tcBorders>
              <w:top w:val="single" w:sz="4" w:space="0" w:color="auto"/>
              <w:left w:val="nil"/>
              <w:bottom w:val="single" w:sz="4" w:space="0" w:color="auto"/>
              <w:right w:val="single" w:sz="4" w:space="0" w:color="auto"/>
            </w:tcBorders>
            <w:shd w:val="clear" w:color="auto" w:fill="auto"/>
            <w:noWrap/>
            <w:vAlign w:val="center"/>
          </w:tcPr>
          <w:p w:rsidR="008029B9" w:rsidRPr="00C2468D" w:rsidRDefault="008029B9" w:rsidP="00F86D12">
            <w:pPr>
              <w:widowControl/>
              <w:jc w:val="center"/>
              <w:rPr>
                <w:rFonts w:ascii="宋体" w:hAnsi="宋体" w:cs="宋体"/>
                <w:kern w:val="0"/>
                <w:sz w:val="24"/>
              </w:rPr>
            </w:pPr>
          </w:p>
        </w:tc>
      </w:tr>
      <w:tr w:rsidR="008029B9" w:rsidRPr="00C2468D" w:rsidTr="0003271F">
        <w:trPr>
          <w:trHeight w:val="570"/>
          <w:jc w:val="center"/>
        </w:trPr>
        <w:tc>
          <w:tcPr>
            <w:tcW w:w="1260" w:type="dxa"/>
            <w:vMerge/>
            <w:tcBorders>
              <w:top w:val="single" w:sz="4" w:space="0" w:color="auto"/>
              <w:left w:val="single" w:sz="4" w:space="0" w:color="auto"/>
              <w:bottom w:val="single" w:sz="4" w:space="0" w:color="auto"/>
              <w:right w:val="single" w:sz="4" w:space="0" w:color="auto"/>
            </w:tcBorders>
            <w:vAlign w:val="center"/>
          </w:tcPr>
          <w:p w:rsidR="008029B9" w:rsidRPr="00C2468D" w:rsidRDefault="008029B9" w:rsidP="00F86D12">
            <w:pPr>
              <w:widowControl/>
              <w:jc w:val="center"/>
              <w:rPr>
                <w:rFonts w:ascii="宋体" w:hAnsi="宋体" w:cs="宋体"/>
                <w:kern w:val="0"/>
                <w:sz w:val="24"/>
              </w:rPr>
            </w:pPr>
          </w:p>
        </w:tc>
        <w:tc>
          <w:tcPr>
            <w:tcW w:w="1145" w:type="dxa"/>
            <w:vMerge w:val="restart"/>
            <w:tcBorders>
              <w:top w:val="nil"/>
              <w:left w:val="single" w:sz="4" w:space="0" w:color="auto"/>
              <w:bottom w:val="single" w:sz="4" w:space="0" w:color="auto"/>
              <w:right w:val="single" w:sz="4" w:space="0" w:color="auto"/>
            </w:tcBorders>
            <w:shd w:val="clear" w:color="auto" w:fill="auto"/>
            <w:noWrap/>
            <w:vAlign w:val="center"/>
          </w:tcPr>
          <w:p w:rsidR="008029B9" w:rsidRPr="00C2468D" w:rsidRDefault="008029B9" w:rsidP="00F86D12">
            <w:pPr>
              <w:widowControl/>
              <w:jc w:val="center"/>
              <w:rPr>
                <w:rFonts w:ascii="宋体" w:hAnsi="宋体" w:cs="宋体"/>
                <w:kern w:val="0"/>
                <w:sz w:val="24"/>
              </w:rPr>
            </w:pPr>
            <w:r>
              <w:rPr>
                <w:rFonts w:ascii="宋体" w:hAnsi="宋体" w:cs="宋体" w:hint="eastAsia"/>
                <w:kern w:val="0"/>
                <w:sz w:val="24"/>
              </w:rPr>
              <w:t>学校</w:t>
            </w:r>
          </w:p>
        </w:tc>
        <w:tc>
          <w:tcPr>
            <w:tcW w:w="1843" w:type="dxa"/>
            <w:tcBorders>
              <w:top w:val="nil"/>
              <w:left w:val="nil"/>
              <w:bottom w:val="single" w:sz="4" w:space="0" w:color="auto"/>
              <w:right w:val="single" w:sz="4" w:space="0" w:color="auto"/>
            </w:tcBorders>
            <w:shd w:val="clear" w:color="auto" w:fill="auto"/>
            <w:noWrap/>
            <w:vAlign w:val="center"/>
          </w:tcPr>
          <w:p w:rsidR="00FB6279" w:rsidRDefault="008029B9" w:rsidP="00FB6279">
            <w:pPr>
              <w:widowControl/>
              <w:jc w:val="center"/>
              <w:rPr>
                <w:rFonts w:ascii="宋体" w:hAnsi="宋体" w:cs="宋体"/>
                <w:kern w:val="0"/>
                <w:sz w:val="24"/>
              </w:rPr>
            </w:pPr>
            <w:r>
              <w:rPr>
                <w:rFonts w:ascii="宋体" w:hAnsi="宋体" w:cs="宋体" w:hint="eastAsia"/>
                <w:kern w:val="0"/>
                <w:sz w:val="24"/>
              </w:rPr>
              <w:t>合作院校</w:t>
            </w:r>
          </w:p>
          <w:p w:rsidR="008029B9" w:rsidRPr="00C2468D" w:rsidRDefault="008029B9" w:rsidP="00FB6279">
            <w:pPr>
              <w:widowControl/>
              <w:jc w:val="center"/>
              <w:rPr>
                <w:rFonts w:ascii="宋体" w:hAnsi="宋体" w:cs="宋体"/>
                <w:kern w:val="0"/>
                <w:sz w:val="24"/>
              </w:rPr>
            </w:pPr>
            <w:r>
              <w:rPr>
                <w:rFonts w:ascii="宋体" w:hAnsi="宋体" w:cs="宋体" w:hint="eastAsia"/>
                <w:kern w:val="0"/>
                <w:sz w:val="24"/>
              </w:rPr>
              <w:t>（机构）名称</w:t>
            </w:r>
          </w:p>
        </w:tc>
        <w:tc>
          <w:tcPr>
            <w:tcW w:w="5112" w:type="dxa"/>
            <w:gridSpan w:val="3"/>
            <w:tcBorders>
              <w:top w:val="single" w:sz="4" w:space="0" w:color="auto"/>
              <w:left w:val="nil"/>
              <w:bottom w:val="single" w:sz="4" w:space="0" w:color="auto"/>
              <w:right w:val="single" w:sz="4" w:space="0" w:color="auto"/>
            </w:tcBorders>
            <w:shd w:val="clear" w:color="auto" w:fill="auto"/>
            <w:noWrap/>
            <w:vAlign w:val="center"/>
          </w:tcPr>
          <w:p w:rsidR="008029B9" w:rsidRPr="00C2468D" w:rsidRDefault="008029B9" w:rsidP="00F86D12">
            <w:pPr>
              <w:widowControl/>
              <w:jc w:val="center"/>
              <w:rPr>
                <w:rFonts w:ascii="宋体" w:hAnsi="宋体" w:cs="宋体"/>
                <w:kern w:val="0"/>
                <w:sz w:val="24"/>
              </w:rPr>
            </w:pPr>
          </w:p>
        </w:tc>
      </w:tr>
      <w:tr w:rsidR="008029B9" w:rsidRPr="00C2468D" w:rsidTr="0003271F">
        <w:trPr>
          <w:trHeight w:val="705"/>
          <w:jc w:val="center"/>
        </w:trPr>
        <w:tc>
          <w:tcPr>
            <w:tcW w:w="1260" w:type="dxa"/>
            <w:vMerge/>
            <w:tcBorders>
              <w:top w:val="single" w:sz="4" w:space="0" w:color="auto"/>
              <w:left w:val="single" w:sz="4" w:space="0" w:color="auto"/>
              <w:bottom w:val="single" w:sz="4" w:space="0" w:color="auto"/>
              <w:right w:val="single" w:sz="4" w:space="0" w:color="auto"/>
            </w:tcBorders>
            <w:vAlign w:val="center"/>
          </w:tcPr>
          <w:p w:rsidR="008029B9" w:rsidRPr="00C2468D" w:rsidRDefault="008029B9" w:rsidP="00F86D12">
            <w:pPr>
              <w:widowControl/>
              <w:jc w:val="center"/>
              <w:rPr>
                <w:rFonts w:ascii="宋体" w:hAnsi="宋体" w:cs="宋体"/>
                <w:kern w:val="0"/>
                <w:sz w:val="24"/>
              </w:rPr>
            </w:pPr>
          </w:p>
        </w:tc>
        <w:tc>
          <w:tcPr>
            <w:tcW w:w="1145" w:type="dxa"/>
            <w:vMerge/>
            <w:tcBorders>
              <w:top w:val="nil"/>
              <w:left w:val="single" w:sz="4" w:space="0" w:color="auto"/>
              <w:bottom w:val="single" w:sz="4" w:space="0" w:color="auto"/>
              <w:right w:val="single" w:sz="4" w:space="0" w:color="auto"/>
            </w:tcBorders>
            <w:vAlign w:val="center"/>
          </w:tcPr>
          <w:p w:rsidR="008029B9" w:rsidRPr="00C2468D" w:rsidRDefault="008029B9" w:rsidP="00F86D12">
            <w:pPr>
              <w:widowControl/>
              <w:jc w:val="center"/>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auto"/>
            <w:noWrap/>
            <w:vAlign w:val="center"/>
          </w:tcPr>
          <w:p w:rsidR="00847DF0" w:rsidRDefault="008029B9" w:rsidP="00847DF0">
            <w:pPr>
              <w:widowControl/>
              <w:jc w:val="center"/>
              <w:rPr>
                <w:rFonts w:ascii="宋体" w:hAnsi="宋体" w:cs="宋体"/>
                <w:kern w:val="0"/>
                <w:sz w:val="24"/>
              </w:rPr>
            </w:pPr>
            <w:r>
              <w:rPr>
                <w:rFonts w:ascii="宋体" w:hAnsi="宋体" w:cs="宋体" w:hint="eastAsia"/>
                <w:kern w:val="0"/>
                <w:sz w:val="24"/>
              </w:rPr>
              <w:t>官网链接</w:t>
            </w:r>
          </w:p>
          <w:p w:rsidR="008029B9" w:rsidRPr="00C2468D" w:rsidRDefault="00847DF0" w:rsidP="00847DF0">
            <w:pPr>
              <w:widowControl/>
              <w:rPr>
                <w:rFonts w:ascii="宋体" w:hAnsi="宋体" w:cs="宋体"/>
                <w:kern w:val="0"/>
                <w:sz w:val="24"/>
              </w:rPr>
            </w:pPr>
            <w:r>
              <w:rPr>
                <w:rFonts w:ascii="宋体" w:hAnsi="宋体" w:cs="宋体" w:hint="eastAsia"/>
                <w:kern w:val="0"/>
                <w:sz w:val="24"/>
              </w:rPr>
              <w:t>（学校或</w:t>
            </w:r>
            <w:r>
              <w:rPr>
                <w:rFonts w:ascii="宋体" w:hAnsi="宋体" w:cs="宋体"/>
                <w:kern w:val="0"/>
                <w:sz w:val="24"/>
              </w:rPr>
              <w:t>机构</w:t>
            </w:r>
            <w:r>
              <w:rPr>
                <w:rFonts w:ascii="宋体" w:hAnsi="宋体" w:cs="宋体" w:hint="eastAsia"/>
                <w:kern w:val="0"/>
                <w:sz w:val="24"/>
              </w:rPr>
              <w:t>）</w:t>
            </w:r>
          </w:p>
        </w:tc>
        <w:tc>
          <w:tcPr>
            <w:tcW w:w="5112" w:type="dxa"/>
            <w:gridSpan w:val="3"/>
            <w:tcBorders>
              <w:top w:val="single" w:sz="4" w:space="0" w:color="auto"/>
              <w:left w:val="nil"/>
              <w:bottom w:val="single" w:sz="4" w:space="0" w:color="auto"/>
              <w:right w:val="single" w:sz="4" w:space="0" w:color="auto"/>
            </w:tcBorders>
            <w:shd w:val="clear" w:color="auto" w:fill="auto"/>
            <w:noWrap/>
            <w:vAlign w:val="center"/>
          </w:tcPr>
          <w:p w:rsidR="008029B9" w:rsidRPr="00C2468D" w:rsidRDefault="008029B9" w:rsidP="00F86D12">
            <w:pPr>
              <w:jc w:val="center"/>
              <w:rPr>
                <w:rFonts w:ascii="宋体" w:hAnsi="宋体" w:cs="宋体"/>
                <w:kern w:val="0"/>
                <w:sz w:val="24"/>
              </w:rPr>
            </w:pPr>
          </w:p>
        </w:tc>
      </w:tr>
      <w:tr w:rsidR="00847DF0" w:rsidRPr="00C2468D" w:rsidTr="0003271F">
        <w:trPr>
          <w:trHeight w:val="705"/>
          <w:jc w:val="center"/>
        </w:trPr>
        <w:tc>
          <w:tcPr>
            <w:tcW w:w="1260" w:type="dxa"/>
            <w:vMerge/>
            <w:tcBorders>
              <w:top w:val="single" w:sz="4" w:space="0" w:color="auto"/>
              <w:left w:val="single" w:sz="4" w:space="0" w:color="auto"/>
              <w:bottom w:val="single" w:sz="4" w:space="0" w:color="auto"/>
              <w:right w:val="single" w:sz="4" w:space="0" w:color="auto"/>
            </w:tcBorders>
            <w:vAlign w:val="center"/>
          </w:tcPr>
          <w:p w:rsidR="00847DF0" w:rsidRPr="00C2468D" w:rsidRDefault="00847DF0" w:rsidP="00F86D12">
            <w:pPr>
              <w:widowControl/>
              <w:jc w:val="center"/>
              <w:rPr>
                <w:rFonts w:ascii="宋体" w:hAnsi="宋体" w:cs="宋体"/>
                <w:kern w:val="0"/>
                <w:sz w:val="24"/>
              </w:rPr>
            </w:pPr>
          </w:p>
        </w:tc>
        <w:tc>
          <w:tcPr>
            <w:tcW w:w="1145" w:type="dxa"/>
            <w:vMerge/>
            <w:tcBorders>
              <w:top w:val="nil"/>
              <w:left w:val="single" w:sz="4" w:space="0" w:color="auto"/>
              <w:bottom w:val="single" w:sz="4" w:space="0" w:color="auto"/>
              <w:right w:val="single" w:sz="4" w:space="0" w:color="auto"/>
            </w:tcBorders>
            <w:vAlign w:val="center"/>
          </w:tcPr>
          <w:p w:rsidR="00847DF0" w:rsidRPr="00C2468D" w:rsidRDefault="00847DF0" w:rsidP="00F86D12">
            <w:pPr>
              <w:widowControl/>
              <w:jc w:val="center"/>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auto"/>
            <w:noWrap/>
            <w:vAlign w:val="center"/>
          </w:tcPr>
          <w:p w:rsidR="00847DF0" w:rsidRDefault="00847DF0" w:rsidP="00847DF0">
            <w:pPr>
              <w:widowControl/>
              <w:jc w:val="center"/>
              <w:rPr>
                <w:rFonts w:ascii="宋体" w:hAnsi="宋体" w:cs="宋体"/>
                <w:kern w:val="0"/>
                <w:sz w:val="24"/>
              </w:rPr>
            </w:pPr>
            <w:r>
              <w:rPr>
                <w:rFonts w:ascii="宋体" w:hAnsi="宋体" w:cs="宋体" w:hint="eastAsia"/>
                <w:kern w:val="0"/>
                <w:sz w:val="24"/>
              </w:rPr>
              <w:t>项目</w:t>
            </w:r>
            <w:r>
              <w:rPr>
                <w:rFonts w:ascii="宋体" w:hAnsi="宋体" w:cs="宋体"/>
                <w:kern w:val="0"/>
                <w:sz w:val="24"/>
              </w:rPr>
              <w:t>启动时间</w:t>
            </w:r>
          </w:p>
        </w:tc>
        <w:tc>
          <w:tcPr>
            <w:tcW w:w="2096" w:type="dxa"/>
            <w:tcBorders>
              <w:top w:val="single" w:sz="4" w:space="0" w:color="auto"/>
              <w:left w:val="nil"/>
              <w:bottom w:val="single" w:sz="4" w:space="0" w:color="auto"/>
              <w:right w:val="single" w:sz="4" w:space="0" w:color="auto"/>
            </w:tcBorders>
            <w:shd w:val="clear" w:color="auto" w:fill="auto"/>
            <w:noWrap/>
            <w:vAlign w:val="center"/>
          </w:tcPr>
          <w:p w:rsidR="00847DF0" w:rsidRPr="00C2468D" w:rsidRDefault="00847DF0" w:rsidP="00F86D12">
            <w:pPr>
              <w:jc w:val="center"/>
              <w:rPr>
                <w:rFonts w:ascii="宋体" w:hAnsi="宋体" w:cs="宋体"/>
                <w:kern w:val="0"/>
                <w:sz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847DF0" w:rsidRPr="00C2468D" w:rsidRDefault="00847DF0" w:rsidP="00F86D12">
            <w:pPr>
              <w:jc w:val="center"/>
              <w:rPr>
                <w:rFonts w:ascii="宋体" w:hAnsi="宋体" w:cs="宋体"/>
                <w:kern w:val="0"/>
                <w:sz w:val="24"/>
              </w:rPr>
            </w:pPr>
            <w:r>
              <w:rPr>
                <w:rFonts w:ascii="宋体" w:hAnsi="宋体" w:cs="宋体" w:hint="eastAsia"/>
                <w:kern w:val="0"/>
                <w:sz w:val="24"/>
              </w:rPr>
              <w:t>项目</w:t>
            </w:r>
            <w:r>
              <w:rPr>
                <w:rFonts w:ascii="宋体" w:hAnsi="宋体" w:cs="宋体"/>
                <w:kern w:val="0"/>
                <w:sz w:val="24"/>
              </w:rPr>
              <w:t>状态</w:t>
            </w:r>
          </w:p>
        </w:tc>
        <w:tc>
          <w:tcPr>
            <w:tcW w:w="1598" w:type="dxa"/>
            <w:tcBorders>
              <w:top w:val="single" w:sz="4" w:space="0" w:color="auto"/>
              <w:left w:val="nil"/>
              <w:bottom w:val="single" w:sz="4" w:space="0" w:color="auto"/>
              <w:right w:val="single" w:sz="4" w:space="0" w:color="auto"/>
            </w:tcBorders>
            <w:shd w:val="clear" w:color="auto" w:fill="auto"/>
            <w:vAlign w:val="center"/>
          </w:tcPr>
          <w:p w:rsidR="00847DF0" w:rsidRPr="00C2468D" w:rsidRDefault="00847DF0" w:rsidP="00F86D12">
            <w:pPr>
              <w:jc w:val="center"/>
              <w:rPr>
                <w:rFonts w:ascii="宋体" w:hAnsi="宋体" w:cs="宋体"/>
                <w:kern w:val="0"/>
                <w:sz w:val="24"/>
              </w:rPr>
            </w:pPr>
          </w:p>
        </w:tc>
      </w:tr>
      <w:tr w:rsidR="008029B9" w:rsidRPr="00C2468D" w:rsidTr="0003271F">
        <w:trPr>
          <w:trHeight w:val="738"/>
          <w:jc w:val="center"/>
        </w:trPr>
        <w:tc>
          <w:tcPr>
            <w:tcW w:w="1260" w:type="dxa"/>
            <w:vMerge/>
            <w:tcBorders>
              <w:top w:val="single" w:sz="4" w:space="0" w:color="auto"/>
              <w:left w:val="single" w:sz="4" w:space="0" w:color="auto"/>
              <w:bottom w:val="single" w:sz="4" w:space="0" w:color="auto"/>
              <w:right w:val="single" w:sz="4" w:space="0" w:color="auto"/>
            </w:tcBorders>
            <w:vAlign w:val="center"/>
          </w:tcPr>
          <w:p w:rsidR="008029B9" w:rsidRPr="00C2468D" w:rsidRDefault="008029B9" w:rsidP="00F86D12">
            <w:pPr>
              <w:widowControl/>
              <w:jc w:val="center"/>
              <w:rPr>
                <w:rFonts w:ascii="宋体" w:hAnsi="宋体" w:cs="宋体"/>
                <w:kern w:val="0"/>
                <w:sz w:val="24"/>
              </w:rPr>
            </w:pPr>
          </w:p>
        </w:tc>
        <w:tc>
          <w:tcPr>
            <w:tcW w:w="1145" w:type="dxa"/>
            <w:vMerge/>
            <w:tcBorders>
              <w:top w:val="nil"/>
              <w:left w:val="single" w:sz="4" w:space="0" w:color="auto"/>
              <w:bottom w:val="single" w:sz="4" w:space="0" w:color="auto"/>
              <w:right w:val="single" w:sz="4" w:space="0" w:color="auto"/>
            </w:tcBorders>
            <w:vAlign w:val="center"/>
          </w:tcPr>
          <w:p w:rsidR="008029B9" w:rsidRPr="00C2468D" w:rsidRDefault="008029B9" w:rsidP="00F86D12">
            <w:pPr>
              <w:widowControl/>
              <w:jc w:val="center"/>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auto"/>
            <w:noWrap/>
            <w:vAlign w:val="center"/>
          </w:tcPr>
          <w:p w:rsidR="00FB6279" w:rsidRDefault="008029B9" w:rsidP="00F86D12">
            <w:pPr>
              <w:widowControl/>
              <w:jc w:val="center"/>
              <w:rPr>
                <w:rFonts w:ascii="宋体" w:hAnsi="宋体" w:cs="宋体"/>
                <w:kern w:val="0"/>
                <w:sz w:val="24"/>
              </w:rPr>
            </w:pPr>
            <w:r>
              <w:rPr>
                <w:rFonts w:ascii="宋体" w:hAnsi="宋体" w:cs="宋体" w:hint="eastAsia"/>
                <w:kern w:val="0"/>
                <w:sz w:val="24"/>
              </w:rPr>
              <w:t>双方是否</w:t>
            </w:r>
          </w:p>
          <w:p w:rsidR="008029B9" w:rsidRPr="00C2468D" w:rsidRDefault="008029B9" w:rsidP="00F86D12">
            <w:pPr>
              <w:widowControl/>
              <w:jc w:val="center"/>
              <w:rPr>
                <w:rFonts w:ascii="宋体" w:hAnsi="宋体" w:cs="宋体"/>
                <w:kern w:val="0"/>
                <w:sz w:val="24"/>
              </w:rPr>
            </w:pPr>
            <w:r>
              <w:rPr>
                <w:rFonts w:ascii="宋体" w:hAnsi="宋体" w:cs="宋体" w:hint="eastAsia"/>
                <w:kern w:val="0"/>
                <w:sz w:val="24"/>
              </w:rPr>
              <w:t>已签订M</w:t>
            </w:r>
            <w:r>
              <w:rPr>
                <w:rFonts w:ascii="宋体" w:hAnsi="宋体" w:cs="宋体"/>
                <w:kern w:val="0"/>
                <w:sz w:val="24"/>
              </w:rPr>
              <w:t>OU</w:t>
            </w:r>
          </w:p>
        </w:tc>
        <w:tc>
          <w:tcPr>
            <w:tcW w:w="2096" w:type="dxa"/>
            <w:tcBorders>
              <w:top w:val="single" w:sz="4" w:space="0" w:color="auto"/>
              <w:left w:val="nil"/>
              <w:bottom w:val="single" w:sz="4" w:space="0" w:color="auto"/>
              <w:right w:val="single" w:sz="4" w:space="0" w:color="auto"/>
            </w:tcBorders>
            <w:shd w:val="clear" w:color="auto" w:fill="auto"/>
            <w:noWrap/>
            <w:vAlign w:val="center"/>
          </w:tcPr>
          <w:p w:rsidR="008029B9" w:rsidRPr="00C2468D" w:rsidRDefault="008029B9" w:rsidP="00F86D12">
            <w:pPr>
              <w:widowControl/>
              <w:jc w:val="center"/>
              <w:rPr>
                <w:rFonts w:ascii="宋体" w:hAnsi="宋体" w:cs="宋体"/>
                <w:kern w:val="0"/>
                <w:sz w:val="24"/>
              </w:rPr>
            </w:pPr>
          </w:p>
        </w:tc>
        <w:tc>
          <w:tcPr>
            <w:tcW w:w="1418" w:type="dxa"/>
            <w:tcBorders>
              <w:top w:val="nil"/>
              <w:left w:val="nil"/>
              <w:bottom w:val="single" w:sz="4" w:space="0" w:color="auto"/>
              <w:right w:val="single" w:sz="4" w:space="0" w:color="auto"/>
            </w:tcBorders>
            <w:shd w:val="clear" w:color="auto" w:fill="auto"/>
            <w:noWrap/>
            <w:vAlign w:val="center"/>
          </w:tcPr>
          <w:p w:rsidR="00FB6279" w:rsidRDefault="008029B9" w:rsidP="00F86D12">
            <w:pPr>
              <w:widowControl/>
              <w:jc w:val="center"/>
              <w:rPr>
                <w:rFonts w:ascii="宋体" w:hAnsi="宋体" w:cs="宋体"/>
                <w:kern w:val="0"/>
                <w:sz w:val="24"/>
              </w:rPr>
            </w:pPr>
            <w:r>
              <w:rPr>
                <w:rFonts w:ascii="宋体" w:hAnsi="宋体" w:cs="宋体" w:hint="eastAsia"/>
                <w:kern w:val="0"/>
                <w:sz w:val="24"/>
              </w:rPr>
              <w:t>双方是否</w:t>
            </w:r>
          </w:p>
          <w:p w:rsidR="008029B9" w:rsidRPr="00C2468D" w:rsidRDefault="008029B9" w:rsidP="00F86D12">
            <w:pPr>
              <w:widowControl/>
              <w:jc w:val="center"/>
              <w:rPr>
                <w:rFonts w:ascii="宋体" w:hAnsi="宋体" w:cs="宋体"/>
                <w:kern w:val="0"/>
                <w:sz w:val="24"/>
              </w:rPr>
            </w:pPr>
            <w:r>
              <w:rPr>
                <w:rFonts w:ascii="宋体" w:hAnsi="宋体" w:cs="宋体" w:hint="eastAsia"/>
                <w:kern w:val="0"/>
                <w:sz w:val="24"/>
              </w:rPr>
              <w:t>已互访</w:t>
            </w:r>
          </w:p>
        </w:tc>
        <w:tc>
          <w:tcPr>
            <w:tcW w:w="1598" w:type="dxa"/>
            <w:tcBorders>
              <w:top w:val="single" w:sz="4" w:space="0" w:color="auto"/>
              <w:left w:val="nil"/>
              <w:bottom w:val="single" w:sz="4" w:space="0" w:color="auto"/>
              <w:right w:val="single" w:sz="4" w:space="0" w:color="auto"/>
            </w:tcBorders>
            <w:shd w:val="clear" w:color="auto" w:fill="auto"/>
            <w:noWrap/>
            <w:vAlign w:val="center"/>
          </w:tcPr>
          <w:p w:rsidR="008029B9" w:rsidRPr="00C2468D" w:rsidRDefault="008029B9" w:rsidP="00F86D12">
            <w:pPr>
              <w:widowControl/>
              <w:jc w:val="center"/>
              <w:rPr>
                <w:rFonts w:ascii="宋体" w:hAnsi="宋体" w:cs="宋体"/>
                <w:kern w:val="0"/>
                <w:sz w:val="24"/>
              </w:rPr>
            </w:pPr>
          </w:p>
        </w:tc>
      </w:tr>
      <w:tr w:rsidR="008029B9" w:rsidRPr="00C2468D" w:rsidTr="0003271F">
        <w:trPr>
          <w:trHeight w:val="2162"/>
          <w:jc w:val="center"/>
        </w:trPr>
        <w:tc>
          <w:tcPr>
            <w:tcW w:w="2405" w:type="dxa"/>
            <w:gridSpan w:val="2"/>
            <w:tcBorders>
              <w:top w:val="nil"/>
              <w:left w:val="single" w:sz="4" w:space="0" w:color="auto"/>
              <w:bottom w:val="single" w:sz="4" w:space="0" w:color="auto"/>
              <w:right w:val="single" w:sz="4" w:space="0" w:color="auto"/>
            </w:tcBorders>
            <w:shd w:val="clear" w:color="auto" w:fill="auto"/>
            <w:noWrap/>
            <w:vAlign w:val="center"/>
          </w:tcPr>
          <w:p w:rsidR="008029B9" w:rsidRPr="0003271F" w:rsidRDefault="00847DF0" w:rsidP="00847D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center"/>
              <w:rPr>
                <w:rFonts w:ascii="Helvetica Neue" w:hAnsi="Helvetica Neue" w:cs="Helvetica Neue"/>
                <w:sz w:val="24"/>
                <w:szCs w:val="24"/>
              </w:rPr>
            </w:pPr>
            <w:r w:rsidRPr="0003271F">
              <w:rPr>
                <w:rFonts w:ascii="Helvetica Neue" w:hAnsi="Helvetica Neue" w:cs="Helvetica Neue" w:hint="eastAsia"/>
                <w:sz w:val="24"/>
                <w:szCs w:val="24"/>
              </w:rPr>
              <w:t>项目详细说明</w:t>
            </w:r>
            <w:r w:rsidRPr="0003271F">
              <w:rPr>
                <w:rFonts w:ascii="Helvetica Neue" w:hAnsi="Helvetica Neue" w:cs="Helvetica Neue"/>
                <w:sz w:val="24"/>
                <w:szCs w:val="24"/>
              </w:rPr>
              <w:t xml:space="preserve"> </w:t>
            </w:r>
          </w:p>
        </w:tc>
        <w:tc>
          <w:tcPr>
            <w:tcW w:w="6955" w:type="dxa"/>
            <w:gridSpan w:val="4"/>
            <w:tcBorders>
              <w:top w:val="nil"/>
              <w:left w:val="single" w:sz="4" w:space="0" w:color="auto"/>
              <w:bottom w:val="single" w:sz="4" w:space="0" w:color="auto"/>
              <w:right w:val="single" w:sz="4" w:space="0" w:color="auto"/>
            </w:tcBorders>
            <w:shd w:val="clear" w:color="auto" w:fill="auto"/>
            <w:vAlign w:val="center"/>
          </w:tcPr>
          <w:p w:rsidR="008029B9" w:rsidRDefault="00847DF0" w:rsidP="008029B9">
            <w:pPr>
              <w:rPr>
                <w:rFonts w:ascii="Helvetica Neue" w:hAnsi="Helvetica Neue" w:cs="Helvetica Neue"/>
                <w:szCs w:val="26"/>
              </w:rPr>
            </w:pPr>
            <w:r w:rsidRPr="00847DF0">
              <w:rPr>
                <w:rFonts w:ascii="Helvetica Neue" w:hAnsi="Helvetica Neue" w:cs="Helvetica Neue" w:hint="eastAsia"/>
                <w:szCs w:val="26"/>
              </w:rPr>
              <w:t>（包括但不限于时长、费用、优势</w:t>
            </w:r>
            <w:r w:rsidR="00E25510">
              <w:rPr>
                <w:rFonts w:ascii="Helvetica Neue" w:hAnsi="Helvetica Neue" w:cs="Helvetica Neue" w:hint="eastAsia"/>
                <w:szCs w:val="26"/>
              </w:rPr>
              <w:t>等</w:t>
            </w:r>
            <w:r w:rsidRPr="00847DF0">
              <w:rPr>
                <w:rFonts w:ascii="Helvetica Neue" w:hAnsi="Helvetica Neue" w:cs="Helvetica Neue" w:hint="eastAsia"/>
                <w:szCs w:val="26"/>
              </w:rPr>
              <w:t>）</w:t>
            </w:r>
          </w:p>
          <w:p w:rsidR="00E25510" w:rsidRPr="00847DF0" w:rsidRDefault="00E25510" w:rsidP="008029B9">
            <w:pPr>
              <w:rPr>
                <w:rFonts w:ascii="Helvetica Neue" w:hAnsi="Helvetica Neue" w:cs="Helvetica Neue"/>
                <w:szCs w:val="26"/>
              </w:rPr>
            </w:pPr>
          </w:p>
          <w:p w:rsidR="00847DF0" w:rsidRPr="00E25510" w:rsidRDefault="00847DF0" w:rsidP="008029B9">
            <w:pPr>
              <w:rPr>
                <w:rFonts w:ascii="Helvetica Neue" w:hAnsi="Helvetica Neue" w:cs="Helvetica Neue"/>
                <w:sz w:val="26"/>
                <w:szCs w:val="26"/>
              </w:rPr>
            </w:pPr>
          </w:p>
          <w:p w:rsidR="00E25510" w:rsidRPr="00E25510" w:rsidRDefault="00E25510" w:rsidP="008029B9">
            <w:pPr>
              <w:rPr>
                <w:rFonts w:ascii="宋体" w:hAnsi="宋体" w:cs="宋体"/>
                <w:kern w:val="0"/>
                <w:sz w:val="24"/>
              </w:rPr>
            </w:pPr>
          </w:p>
        </w:tc>
      </w:tr>
      <w:tr w:rsidR="008029B9" w:rsidRPr="00C2468D" w:rsidTr="0003271F">
        <w:trPr>
          <w:trHeight w:val="615"/>
          <w:jc w:val="center"/>
        </w:trPr>
        <w:tc>
          <w:tcPr>
            <w:tcW w:w="2405" w:type="dxa"/>
            <w:gridSpan w:val="2"/>
            <w:tcBorders>
              <w:top w:val="nil"/>
              <w:left w:val="single" w:sz="4" w:space="0" w:color="auto"/>
              <w:bottom w:val="single" w:sz="4" w:space="0" w:color="auto"/>
              <w:right w:val="single" w:sz="4" w:space="0" w:color="auto"/>
            </w:tcBorders>
            <w:shd w:val="clear" w:color="auto" w:fill="auto"/>
            <w:noWrap/>
            <w:vAlign w:val="center"/>
          </w:tcPr>
          <w:p w:rsidR="008029B9" w:rsidRPr="0003271F" w:rsidRDefault="008029B9" w:rsidP="0080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center"/>
              <w:rPr>
                <w:rFonts w:ascii="Helvetica Neue" w:hAnsi="Helvetica Neue" w:cs="Helvetica Neue"/>
                <w:sz w:val="24"/>
                <w:szCs w:val="24"/>
              </w:rPr>
            </w:pPr>
            <w:r w:rsidRPr="0003271F">
              <w:rPr>
                <w:rFonts w:ascii="Helvetica Neue" w:hAnsi="Helvetica Neue" w:cs="Helvetica Neue" w:hint="eastAsia"/>
                <w:sz w:val="24"/>
                <w:szCs w:val="24"/>
              </w:rPr>
              <w:t>上学年运营情况</w:t>
            </w:r>
          </w:p>
          <w:p w:rsidR="008029B9" w:rsidRPr="0003271F" w:rsidRDefault="008029B9" w:rsidP="0080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center"/>
              <w:rPr>
                <w:rFonts w:ascii="Helvetica Neue" w:hAnsi="Helvetica Neue" w:cs="Helvetica Neue"/>
                <w:sz w:val="24"/>
                <w:szCs w:val="24"/>
              </w:rPr>
            </w:pPr>
            <w:r w:rsidRPr="0003271F">
              <w:rPr>
                <w:rFonts w:ascii="Helvetica Neue" w:hAnsi="Helvetica Neue" w:cs="Helvetica Neue" w:hint="eastAsia"/>
                <w:sz w:val="24"/>
                <w:szCs w:val="24"/>
              </w:rPr>
              <w:t>（新项目</w:t>
            </w:r>
            <w:r w:rsidR="00847DF0" w:rsidRPr="0003271F">
              <w:rPr>
                <w:rFonts w:ascii="Helvetica Neue" w:hAnsi="Helvetica Neue" w:cs="Helvetica Neue" w:hint="eastAsia"/>
                <w:sz w:val="24"/>
                <w:szCs w:val="24"/>
              </w:rPr>
              <w:t>不填</w:t>
            </w:r>
            <w:r w:rsidRPr="0003271F">
              <w:rPr>
                <w:rFonts w:ascii="Helvetica Neue" w:hAnsi="Helvetica Neue" w:cs="Helvetica Neue" w:hint="eastAsia"/>
                <w:sz w:val="24"/>
                <w:szCs w:val="24"/>
              </w:rPr>
              <w:t>）</w:t>
            </w:r>
          </w:p>
        </w:tc>
        <w:tc>
          <w:tcPr>
            <w:tcW w:w="6955" w:type="dxa"/>
            <w:gridSpan w:val="4"/>
            <w:tcBorders>
              <w:top w:val="single" w:sz="4" w:space="0" w:color="auto"/>
              <w:left w:val="nil"/>
              <w:bottom w:val="single" w:sz="4" w:space="0" w:color="auto"/>
              <w:right w:val="single" w:sz="4" w:space="0" w:color="auto"/>
            </w:tcBorders>
            <w:shd w:val="clear" w:color="auto" w:fill="auto"/>
            <w:vAlign w:val="center"/>
          </w:tcPr>
          <w:p w:rsidR="008029B9" w:rsidRPr="00847DF0" w:rsidRDefault="008029B9" w:rsidP="008029B9">
            <w:pPr>
              <w:rPr>
                <w:rFonts w:ascii="Helvetica Neue" w:hAnsi="Helvetica Neue" w:cs="Helvetica Neue"/>
                <w:szCs w:val="26"/>
              </w:rPr>
            </w:pPr>
            <w:r w:rsidRPr="00847DF0">
              <w:rPr>
                <w:rFonts w:ascii="Helvetica Neue" w:hAnsi="Helvetica Neue" w:cs="Helvetica Neue" w:hint="eastAsia"/>
                <w:szCs w:val="26"/>
              </w:rPr>
              <w:t>（包含</w:t>
            </w:r>
            <w:r w:rsidRPr="00847DF0">
              <w:rPr>
                <w:rFonts w:ascii="Helvetica Neue" w:hAnsi="Helvetica Neue" w:cs="Helvetica Neue"/>
                <w:szCs w:val="26"/>
              </w:rPr>
              <w:t>但不限于</w:t>
            </w:r>
            <w:r w:rsidR="001A3AF1">
              <w:rPr>
                <w:rFonts w:ascii="Helvetica Neue" w:hAnsi="Helvetica Neue" w:cs="Helvetica Neue" w:hint="eastAsia"/>
                <w:szCs w:val="26"/>
              </w:rPr>
              <w:t>学生</w:t>
            </w:r>
            <w:r w:rsidRPr="00847DF0">
              <w:rPr>
                <w:rFonts w:ascii="Helvetica Neue" w:hAnsi="Helvetica Neue" w:cs="Helvetica Neue"/>
                <w:szCs w:val="26"/>
              </w:rPr>
              <w:t>人数</w:t>
            </w:r>
            <w:r w:rsidRPr="00847DF0">
              <w:rPr>
                <w:rFonts w:ascii="Helvetica Neue" w:hAnsi="Helvetica Neue" w:cs="Helvetica Neue" w:hint="eastAsia"/>
                <w:szCs w:val="26"/>
              </w:rPr>
              <w:t>、</w:t>
            </w:r>
            <w:r w:rsidRPr="00847DF0">
              <w:rPr>
                <w:rFonts w:ascii="Helvetica Neue" w:hAnsi="Helvetica Neue" w:cs="Helvetica Neue"/>
                <w:szCs w:val="26"/>
              </w:rPr>
              <w:t>访问次数</w:t>
            </w:r>
            <w:r w:rsidRPr="00847DF0">
              <w:rPr>
                <w:rFonts w:ascii="Helvetica Neue" w:hAnsi="Helvetica Neue" w:cs="Helvetica Neue" w:hint="eastAsia"/>
                <w:szCs w:val="26"/>
              </w:rPr>
              <w:t>、</w:t>
            </w:r>
            <w:r w:rsidRPr="00847DF0">
              <w:rPr>
                <w:rFonts w:ascii="Helvetica Neue" w:hAnsi="Helvetica Neue" w:cs="Helvetica Neue"/>
                <w:szCs w:val="26"/>
              </w:rPr>
              <w:t>合作盈利</w:t>
            </w:r>
            <w:r w:rsidR="00E25510">
              <w:rPr>
                <w:rFonts w:ascii="Helvetica Neue" w:hAnsi="Helvetica Neue" w:cs="Helvetica Neue" w:hint="eastAsia"/>
                <w:szCs w:val="26"/>
              </w:rPr>
              <w:t>等</w:t>
            </w:r>
            <w:r w:rsidRPr="00847DF0">
              <w:rPr>
                <w:rFonts w:ascii="Helvetica Neue" w:hAnsi="Helvetica Neue" w:cs="Helvetica Neue" w:hint="eastAsia"/>
                <w:szCs w:val="26"/>
              </w:rPr>
              <w:t>）</w:t>
            </w:r>
          </w:p>
          <w:p w:rsidR="008029B9" w:rsidRDefault="008029B9" w:rsidP="008029B9">
            <w:pPr>
              <w:rPr>
                <w:rFonts w:ascii="Helvetica Neue" w:hAnsi="Helvetica Neue" w:cs="Helvetica Neue"/>
                <w:sz w:val="24"/>
                <w:szCs w:val="26"/>
              </w:rPr>
            </w:pPr>
          </w:p>
          <w:p w:rsidR="008029B9" w:rsidRPr="00C2468D" w:rsidRDefault="008029B9" w:rsidP="00847DF0">
            <w:pPr>
              <w:rPr>
                <w:rFonts w:ascii="宋体" w:hAnsi="宋体" w:cs="宋体"/>
                <w:kern w:val="0"/>
                <w:sz w:val="24"/>
              </w:rPr>
            </w:pPr>
          </w:p>
        </w:tc>
      </w:tr>
      <w:tr w:rsidR="008029B9" w:rsidRPr="00C2468D" w:rsidTr="0003271F">
        <w:trPr>
          <w:trHeight w:val="1393"/>
          <w:jc w:val="center"/>
        </w:trPr>
        <w:tc>
          <w:tcPr>
            <w:tcW w:w="2405" w:type="dxa"/>
            <w:gridSpan w:val="2"/>
            <w:tcBorders>
              <w:top w:val="nil"/>
              <w:left w:val="single" w:sz="4" w:space="0" w:color="auto"/>
              <w:bottom w:val="single" w:sz="4" w:space="0" w:color="auto"/>
              <w:right w:val="single" w:sz="4" w:space="0" w:color="auto"/>
            </w:tcBorders>
            <w:shd w:val="clear" w:color="auto" w:fill="auto"/>
            <w:noWrap/>
            <w:vAlign w:val="center"/>
          </w:tcPr>
          <w:p w:rsidR="008029B9" w:rsidRPr="0003271F" w:rsidRDefault="00E25510" w:rsidP="00F86D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center"/>
              <w:rPr>
                <w:rFonts w:ascii="Helvetica Neue" w:hAnsi="Helvetica Neue" w:cs="Helvetica Neue"/>
                <w:sz w:val="24"/>
                <w:szCs w:val="24"/>
              </w:rPr>
            </w:pPr>
            <w:r w:rsidRPr="0003271F">
              <w:rPr>
                <w:rFonts w:ascii="Helvetica Neue" w:hAnsi="Helvetica Neue" w:cs="Helvetica Neue" w:hint="eastAsia"/>
                <w:sz w:val="24"/>
                <w:szCs w:val="24"/>
              </w:rPr>
              <w:t>分院现推广方式</w:t>
            </w:r>
          </w:p>
        </w:tc>
        <w:tc>
          <w:tcPr>
            <w:tcW w:w="6955" w:type="dxa"/>
            <w:gridSpan w:val="4"/>
            <w:tcBorders>
              <w:top w:val="single" w:sz="4" w:space="0" w:color="auto"/>
              <w:left w:val="nil"/>
              <w:bottom w:val="single" w:sz="4" w:space="0" w:color="auto"/>
              <w:right w:val="single" w:sz="4" w:space="0" w:color="auto"/>
            </w:tcBorders>
            <w:shd w:val="clear" w:color="auto" w:fill="auto"/>
            <w:vAlign w:val="center"/>
          </w:tcPr>
          <w:p w:rsidR="008029B9" w:rsidRPr="00C2468D" w:rsidRDefault="008029B9" w:rsidP="00F86D12">
            <w:pPr>
              <w:jc w:val="center"/>
              <w:rPr>
                <w:rFonts w:ascii="宋体" w:hAnsi="宋体" w:cs="宋体"/>
                <w:kern w:val="0"/>
                <w:sz w:val="24"/>
              </w:rPr>
            </w:pPr>
          </w:p>
        </w:tc>
      </w:tr>
      <w:tr w:rsidR="008029B9" w:rsidRPr="00C2468D" w:rsidTr="0003271F">
        <w:trPr>
          <w:trHeight w:val="1413"/>
          <w:jc w:val="center"/>
        </w:trPr>
        <w:tc>
          <w:tcPr>
            <w:tcW w:w="2405" w:type="dxa"/>
            <w:gridSpan w:val="2"/>
            <w:tcBorders>
              <w:top w:val="nil"/>
              <w:left w:val="single" w:sz="4" w:space="0" w:color="auto"/>
              <w:bottom w:val="single" w:sz="4" w:space="0" w:color="auto"/>
              <w:right w:val="single" w:sz="4" w:space="0" w:color="auto"/>
            </w:tcBorders>
            <w:shd w:val="clear" w:color="auto" w:fill="auto"/>
            <w:vAlign w:val="center"/>
          </w:tcPr>
          <w:p w:rsidR="008029B9" w:rsidRPr="00FB6279" w:rsidRDefault="00E25510" w:rsidP="0003271F">
            <w:pPr>
              <w:widowControl/>
              <w:adjustRightInd w:val="0"/>
              <w:snapToGrid w:val="0"/>
              <w:jc w:val="center"/>
              <w:rPr>
                <w:rFonts w:ascii="宋体" w:hAnsi="宋体" w:cs="宋体"/>
                <w:kern w:val="0"/>
                <w:sz w:val="24"/>
                <w:szCs w:val="24"/>
              </w:rPr>
            </w:pPr>
            <w:r w:rsidRPr="0003271F">
              <w:rPr>
                <w:rFonts w:ascii="Helvetica Neue" w:hAnsi="Helvetica Neue" w:cs="Helvetica Neue" w:hint="eastAsia"/>
                <w:sz w:val="24"/>
                <w:szCs w:val="24"/>
              </w:rPr>
              <w:t>发展计划与目标</w:t>
            </w:r>
            <w:r w:rsidRPr="0003271F">
              <w:rPr>
                <w:rFonts w:ascii="Helvetica Neue" w:hAnsi="Helvetica Neue" w:cs="Helvetica Neue"/>
                <w:sz w:val="24"/>
                <w:szCs w:val="24"/>
              </w:rPr>
              <w:t xml:space="preserve">      </w:t>
            </w:r>
            <w:r w:rsidRPr="0003271F">
              <w:rPr>
                <w:rFonts w:ascii="Helvetica Neue" w:hAnsi="Helvetica Neue" w:cs="Helvetica Neue" w:hint="eastAsia"/>
                <w:sz w:val="24"/>
                <w:szCs w:val="24"/>
              </w:rPr>
              <w:t>（近</w:t>
            </w:r>
            <w:r w:rsidRPr="0003271F">
              <w:rPr>
                <w:rFonts w:ascii="Helvetica Neue" w:hAnsi="Helvetica Neue" w:cs="Helvetica Neue"/>
                <w:sz w:val="24"/>
                <w:szCs w:val="24"/>
              </w:rPr>
              <w:t>3</w:t>
            </w:r>
            <w:r w:rsidRPr="0003271F">
              <w:rPr>
                <w:rFonts w:ascii="Helvetica Neue" w:hAnsi="Helvetica Neue" w:cs="Helvetica Neue" w:hint="eastAsia"/>
                <w:sz w:val="24"/>
                <w:szCs w:val="24"/>
              </w:rPr>
              <w:t>年）</w:t>
            </w:r>
          </w:p>
        </w:tc>
        <w:tc>
          <w:tcPr>
            <w:tcW w:w="6955" w:type="dxa"/>
            <w:gridSpan w:val="4"/>
            <w:tcBorders>
              <w:top w:val="single" w:sz="4" w:space="0" w:color="auto"/>
              <w:left w:val="nil"/>
              <w:bottom w:val="single" w:sz="4" w:space="0" w:color="auto"/>
              <w:right w:val="single" w:sz="4" w:space="0" w:color="auto"/>
            </w:tcBorders>
            <w:shd w:val="clear" w:color="auto" w:fill="auto"/>
          </w:tcPr>
          <w:p w:rsidR="008029B9" w:rsidRPr="00C2468D" w:rsidRDefault="008029B9" w:rsidP="00F86D12">
            <w:pPr>
              <w:jc w:val="center"/>
              <w:rPr>
                <w:rFonts w:ascii="宋体" w:hAnsi="宋体" w:cs="宋体"/>
                <w:kern w:val="0"/>
                <w:sz w:val="24"/>
              </w:rPr>
            </w:pPr>
          </w:p>
        </w:tc>
      </w:tr>
      <w:tr w:rsidR="008029B9" w:rsidRPr="00C2468D" w:rsidTr="0003271F">
        <w:trPr>
          <w:trHeight w:val="1405"/>
          <w:jc w:val="center"/>
        </w:trPr>
        <w:tc>
          <w:tcPr>
            <w:tcW w:w="2405" w:type="dxa"/>
            <w:gridSpan w:val="2"/>
            <w:tcBorders>
              <w:top w:val="nil"/>
              <w:left w:val="single" w:sz="4" w:space="0" w:color="auto"/>
              <w:bottom w:val="single" w:sz="4" w:space="0" w:color="auto"/>
              <w:right w:val="single" w:sz="4" w:space="0" w:color="auto"/>
            </w:tcBorders>
            <w:shd w:val="clear" w:color="auto" w:fill="auto"/>
            <w:noWrap/>
            <w:vAlign w:val="center"/>
          </w:tcPr>
          <w:p w:rsidR="008029B9" w:rsidRPr="00FB6279" w:rsidRDefault="00E25510" w:rsidP="00FB6279">
            <w:pPr>
              <w:widowControl/>
              <w:jc w:val="center"/>
              <w:rPr>
                <w:rFonts w:ascii="宋体" w:hAnsi="宋体" w:cs="宋体"/>
                <w:kern w:val="0"/>
                <w:sz w:val="24"/>
                <w:szCs w:val="24"/>
              </w:rPr>
            </w:pPr>
            <w:r w:rsidRPr="0003271F">
              <w:rPr>
                <w:rFonts w:ascii="宋体" w:hAnsi="宋体" w:cs="宋体" w:hint="eastAsia"/>
                <w:kern w:val="0"/>
                <w:sz w:val="24"/>
                <w:szCs w:val="24"/>
              </w:rPr>
              <w:t>希望</w:t>
            </w:r>
            <w:r w:rsidR="00FB6279" w:rsidRPr="0003271F">
              <w:rPr>
                <w:rFonts w:ascii="宋体" w:hAnsi="宋体" w:cs="宋体" w:hint="eastAsia"/>
                <w:kern w:val="0"/>
                <w:sz w:val="24"/>
                <w:szCs w:val="24"/>
              </w:rPr>
              <w:t>获得</w:t>
            </w:r>
            <w:r w:rsidR="0003271F" w:rsidRPr="0003271F">
              <w:rPr>
                <w:rFonts w:ascii="宋体" w:hAnsi="宋体" w:cs="宋体" w:hint="eastAsia"/>
                <w:kern w:val="0"/>
                <w:sz w:val="24"/>
                <w:szCs w:val="24"/>
              </w:rPr>
              <w:t>的学校支持</w:t>
            </w:r>
          </w:p>
        </w:tc>
        <w:tc>
          <w:tcPr>
            <w:tcW w:w="6955" w:type="dxa"/>
            <w:gridSpan w:val="4"/>
            <w:tcBorders>
              <w:top w:val="single" w:sz="4" w:space="0" w:color="auto"/>
              <w:left w:val="nil"/>
              <w:bottom w:val="single" w:sz="4" w:space="0" w:color="auto"/>
              <w:right w:val="single" w:sz="4" w:space="0" w:color="auto"/>
            </w:tcBorders>
            <w:shd w:val="clear" w:color="auto" w:fill="auto"/>
            <w:vAlign w:val="bottom"/>
          </w:tcPr>
          <w:p w:rsidR="008029B9" w:rsidRPr="00E25510" w:rsidRDefault="008029B9" w:rsidP="00F86D12">
            <w:pPr>
              <w:ind w:left="5272"/>
              <w:jc w:val="center"/>
              <w:rPr>
                <w:rFonts w:ascii="宋体" w:hAnsi="宋体" w:cs="宋体"/>
                <w:kern w:val="0"/>
                <w:sz w:val="24"/>
              </w:rPr>
            </w:pPr>
          </w:p>
        </w:tc>
      </w:tr>
    </w:tbl>
    <w:p w:rsidR="006F2C66" w:rsidRDefault="006F2C66" w:rsidP="00E25510">
      <w:pPr>
        <w:jc w:val="center"/>
        <w:rPr>
          <w:sz w:val="24"/>
        </w:rPr>
      </w:pPr>
    </w:p>
    <w:p w:rsidR="00E25510" w:rsidRPr="0003271F" w:rsidRDefault="00E25510" w:rsidP="00E25510">
      <w:pPr>
        <w:jc w:val="center"/>
        <w:rPr>
          <w:rFonts w:ascii="黑体" w:eastAsia="黑体" w:hAnsi="黑体" w:cs="宋体"/>
          <w:bCs/>
          <w:kern w:val="0"/>
          <w:sz w:val="36"/>
          <w:szCs w:val="40"/>
        </w:rPr>
      </w:pPr>
      <w:r w:rsidRPr="0003271F">
        <w:rPr>
          <w:rFonts w:ascii="黑体" w:eastAsia="黑体" w:hAnsi="黑体" w:cs="宋体" w:hint="eastAsia"/>
          <w:bCs/>
          <w:kern w:val="0"/>
          <w:sz w:val="36"/>
          <w:szCs w:val="40"/>
        </w:rPr>
        <w:lastRenderedPageBreak/>
        <w:t>国际项目奖学金申请表</w:t>
      </w:r>
    </w:p>
    <w:p w:rsidR="004F683C" w:rsidRPr="004F683C" w:rsidRDefault="004F683C" w:rsidP="00315CAC">
      <w:pPr>
        <w:rPr>
          <w:sz w:val="24"/>
        </w:rPr>
      </w:pPr>
    </w:p>
    <w:tbl>
      <w:tblPr>
        <w:tblW w:w="9376" w:type="dxa"/>
        <w:jc w:val="center"/>
        <w:tblLayout w:type="fixed"/>
        <w:tblLook w:val="0000" w:firstRow="0" w:lastRow="0" w:firstColumn="0" w:lastColumn="0" w:noHBand="0" w:noVBand="0"/>
      </w:tblPr>
      <w:tblGrid>
        <w:gridCol w:w="1262"/>
        <w:gridCol w:w="961"/>
        <w:gridCol w:w="1846"/>
        <w:gridCol w:w="619"/>
        <w:gridCol w:w="1082"/>
        <w:gridCol w:w="428"/>
        <w:gridCol w:w="568"/>
        <w:gridCol w:w="724"/>
        <w:gridCol w:w="1886"/>
      </w:tblGrid>
      <w:tr w:rsidR="00E25510" w:rsidRPr="00C2468D" w:rsidTr="008960E5">
        <w:trPr>
          <w:trHeight w:val="429"/>
          <w:jc w:val="center"/>
        </w:trPr>
        <w:tc>
          <w:tcPr>
            <w:tcW w:w="12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25510" w:rsidRPr="00C2468D" w:rsidRDefault="00E25510" w:rsidP="008123E9">
            <w:pPr>
              <w:widowControl/>
              <w:jc w:val="center"/>
              <w:rPr>
                <w:rFonts w:ascii="宋体" w:hAnsi="宋体" w:cs="宋体"/>
                <w:kern w:val="0"/>
                <w:sz w:val="24"/>
              </w:rPr>
            </w:pPr>
            <w:r>
              <w:rPr>
                <w:rFonts w:ascii="宋体" w:hAnsi="宋体" w:cs="宋体" w:hint="eastAsia"/>
                <w:kern w:val="0"/>
                <w:sz w:val="24"/>
              </w:rPr>
              <w:t>项目信息</w:t>
            </w:r>
          </w:p>
        </w:tc>
        <w:tc>
          <w:tcPr>
            <w:tcW w:w="9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25510" w:rsidRPr="00C2468D" w:rsidRDefault="00E25510" w:rsidP="008123E9">
            <w:pPr>
              <w:widowControl/>
              <w:jc w:val="center"/>
              <w:rPr>
                <w:rFonts w:ascii="宋体" w:hAnsi="宋体" w:cs="宋体"/>
                <w:kern w:val="0"/>
                <w:sz w:val="24"/>
              </w:rPr>
            </w:pPr>
            <w:r>
              <w:rPr>
                <w:rFonts w:ascii="宋体" w:hAnsi="宋体" w:cs="宋体" w:hint="eastAsia"/>
                <w:kern w:val="0"/>
                <w:sz w:val="24"/>
              </w:rPr>
              <w:t>分院</w:t>
            </w:r>
          </w:p>
        </w:tc>
        <w:tc>
          <w:tcPr>
            <w:tcW w:w="1846" w:type="dxa"/>
            <w:tcBorders>
              <w:top w:val="single" w:sz="4" w:space="0" w:color="auto"/>
              <w:left w:val="nil"/>
              <w:bottom w:val="single" w:sz="4" w:space="0" w:color="auto"/>
              <w:right w:val="single" w:sz="4" w:space="0" w:color="auto"/>
            </w:tcBorders>
            <w:shd w:val="clear" w:color="auto" w:fill="auto"/>
            <w:noWrap/>
            <w:vAlign w:val="center"/>
          </w:tcPr>
          <w:p w:rsidR="00E25510" w:rsidRPr="00C2468D" w:rsidRDefault="00E25510" w:rsidP="008123E9">
            <w:pPr>
              <w:widowControl/>
              <w:jc w:val="center"/>
              <w:rPr>
                <w:rFonts w:ascii="宋体" w:hAnsi="宋体" w:cs="宋体"/>
                <w:kern w:val="0"/>
                <w:sz w:val="24"/>
              </w:rPr>
            </w:pPr>
            <w:r>
              <w:rPr>
                <w:rFonts w:ascii="宋体" w:hAnsi="宋体" w:cs="宋体" w:hint="eastAsia"/>
                <w:kern w:val="0"/>
                <w:sz w:val="24"/>
              </w:rPr>
              <w:t>项目名称</w:t>
            </w:r>
          </w:p>
        </w:tc>
        <w:tc>
          <w:tcPr>
            <w:tcW w:w="5307" w:type="dxa"/>
            <w:gridSpan w:val="6"/>
            <w:tcBorders>
              <w:top w:val="single" w:sz="4" w:space="0" w:color="auto"/>
              <w:left w:val="nil"/>
              <w:bottom w:val="single" w:sz="4" w:space="0" w:color="auto"/>
              <w:right w:val="single" w:sz="4" w:space="0" w:color="auto"/>
            </w:tcBorders>
            <w:shd w:val="clear" w:color="auto" w:fill="auto"/>
            <w:noWrap/>
            <w:vAlign w:val="center"/>
          </w:tcPr>
          <w:p w:rsidR="00E25510" w:rsidRPr="00C2468D" w:rsidRDefault="00E25510" w:rsidP="008B74FA">
            <w:pPr>
              <w:widowControl/>
              <w:jc w:val="center"/>
              <w:rPr>
                <w:rFonts w:ascii="宋体" w:hAnsi="宋体" w:cs="宋体"/>
                <w:kern w:val="0"/>
                <w:sz w:val="24"/>
              </w:rPr>
            </w:pPr>
          </w:p>
        </w:tc>
      </w:tr>
      <w:tr w:rsidR="00E25510" w:rsidRPr="00C2468D" w:rsidTr="008960E5">
        <w:trPr>
          <w:trHeight w:val="674"/>
          <w:jc w:val="center"/>
        </w:trPr>
        <w:tc>
          <w:tcPr>
            <w:tcW w:w="1262" w:type="dxa"/>
            <w:vMerge/>
            <w:tcBorders>
              <w:top w:val="single" w:sz="4" w:space="0" w:color="auto"/>
              <w:left w:val="single" w:sz="4" w:space="0" w:color="auto"/>
              <w:bottom w:val="single" w:sz="4" w:space="0" w:color="auto"/>
              <w:right w:val="single" w:sz="4" w:space="0" w:color="auto"/>
            </w:tcBorders>
            <w:vAlign w:val="center"/>
          </w:tcPr>
          <w:p w:rsidR="00E25510" w:rsidRPr="00C2468D" w:rsidRDefault="00E25510" w:rsidP="008123E9">
            <w:pPr>
              <w:widowControl/>
              <w:jc w:val="center"/>
              <w:rPr>
                <w:rFonts w:ascii="宋体" w:hAnsi="宋体" w:cs="宋体"/>
                <w:kern w:val="0"/>
                <w:sz w:val="24"/>
              </w:rPr>
            </w:pPr>
          </w:p>
        </w:tc>
        <w:tc>
          <w:tcPr>
            <w:tcW w:w="961" w:type="dxa"/>
            <w:vMerge/>
            <w:tcBorders>
              <w:top w:val="single" w:sz="4" w:space="0" w:color="auto"/>
              <w:left w:val="single" w:sz="4" w:space="0" w:color="auto"/>
              <w:bottom w:val="single" w:sz="4" w:space="0" w:color="auto"/>
              <w:right w:val="single" w:sz="4" w:space="0" w:color="auto"/>
            </w:tcBorders>
            <w:vAlign w:val="center"/>
          </w:tcPr>
          <w:p w:rsidR="00E25510" w:rsidRPr="00C2468D" w:rsidRDefault="00E25510" w:rsidP="008123E9">
            <w:pPr>
              <w:widowControl/>
              <w:jc w:val="center"/>
              <w:rPr>
                <w:rFonts w:ascii="宋体" w:hAnsi="宋体" w:cs="宋体"/>
                <w:kern w:val="0"/>
                <w:sz w:val="24"/>
              </w:rPr>
            </w:pPr>
          </w:p>
        </w:tc>
        <w:tc>
          <w:tcPr>
            <w:tcW w:w="1846" w:type="dxa"/>
            <w:tcBorders>
              <w:top w:val="nil"/>
              <w:left w:val="nil"/>
              <w:bottom w:val="single" w:sz="4" w:space="0" w:color="auto"/>
              <w:right w:val="single" w:sz="4" w:space="0" w:color="auto"/>
            </w:tcBorders>
            <w:shd w:val="clear" w:color="auto" w:fill="auto"/>
            <w:vAlign w:val="center"/>
          </w:tcPr>
          <w:p w:rsidR="00E25510" w:rsidRPr="00C2468D" w:rsidRDefault="00E25510" w:rsidP="008123E9">
            <w:pPr>
              <w:widowControl/>
              <w:jc w:val="center"/>
              <w:rPr>
                <w:rFonts w:ascii="宋体" w:hAnsi="宋体" w:cs="宋体"/>
                <w:kern w:val="0"/>
                <w:sz w:val="24"/>
              </w:rPr>
            </w:pPr>
            <w:r>
              <w:rPr>
                <w:rFonts w:ascii="宋体" w:hAnsi="宋体" w:cs="宋体" w:hint="eastAsia"/>
                <w:kern w:val="0"/>
                <w:sz w:val="24"/>
              </w:rPr>
              <w:t>学院名称</w:t>
            </w:r>
          </w:p>
        </w:tc>
        <w:tc>
          <w:tcPr>
            <w:tcW w:w="2129" w:type="dxa"/>
            <w:gridSpan w:val="3"/>
            <w:tcBorders>
              <w:top w:val="single" w:sz="4" w:space="0" w:color="auto"/>
              <w:left w:val="nil"/>
              <w:bottom w:val="single" w:sz="4" w:space="0" w:color="auto"/>
              <w:right w:val="single" w:sz="4" w:space="0" w:color="auto"/>
            </w:tcBorders>
            <w:shd w:val="clear" w:color="auto" w:fill="auto"/>
            <w:noWrap/>
            <w:vAlign w:val="center"/>
          </w:tcPr>
          <w:p w:rsidR="00E25510" w:rsidRPr="00C2468D" w:rsidRDefault="00E25510" w:rsidP="008123E9">
            <w:pPr>
              <w:widowControl/>
              <w:jc w:val="center"/>
              <w:rPr>
                <w:rFonts w:ascii="宋体" w:hAnsi="宋体" w:cs="宋体"/>
                <w:kern w:val="0"/>
                <w:sz w:val="24"/>
              </w:rPr>
            </w:pPr>
          </w:p>
        </w:tc>
        <w:tc>
          <w:tcPr>
            <w:tcW w:w="1292" w:type="dxa"/>
            <w:gridSpan w:val="2"/>
            <w:tcBorders>
              <w:top w:val="nil"/>
              <w:left w:val="nil"/>
              <w:bottom w:val="single" w:sz="4" w:space="0" w:color="auto"/>
              <w:right w:val="single" w:sz="4" w:space="0" w:color="auto"/>
            </w:tcBorders>
            <w:shd w:val="clear" w:color="auto" w:fill="auto"/>
            <w:noWrap/>
            <w:vAlign w:val="center"/>
          </w:tcPr>
          <w:p w:rsidR="00E25510" w:rsidRPr="00C2468D" w:rsidRDefault="00E25510" w:rsidP="008123E9">
            <w:pPr>
              <w:widowControl/>
              <w:jc w:val="center"/>
              <w:rPr>
                <w:rFonts w:ascii="宋体" w:hAnsi="宋体" w:cs="宋体"/>
                <w:kern w:val="0"/>
                <w:sz w:val="24"/>
              </w:rPr>
            </w:pPr>
            <w:r>
              <w:rPr>
                <w:rFonts w:ascii="宋体" w:hAnsi="宋体" w:cs="宋体" w:hint="eastAsia"/>
                <w:kern w:val="0"/>
                <w:sz w:val="24"/>
              </w:rPr>
              <w:t>对接人</w:t>
            </w:r>
          </w:p>
        </w:tc>
        <w:tc>
          <w:tcPr>
            <w:tcW w:w="1886" w:type="dxa"/>
            <w:tcBorders>
              <w:top w:val="nil"/>
              <w:left w:val="nil"/>
              <w:bottom w:val="single" w:sz="4" w:space="0" w:color="auto"/>
              <w:right w:val="single" w:sz="4" w:space="0" w:color="auto"/>
            </w:tcBorders>
            <w:shd w:val="clear" w:color="auto" w:fill="auto"/>
            <w:noWrap/>
            <w:vAlign w:val="center"/>
          </w:tcPr>
          <w:p w:rsidR="00E25510" w:rsidRPr="00C2468D" w:rsidRDefault="00E25510" w:rsidP="008123E9">
            <w:pPr>
              <w:widowControl/>
              <w:jc w:val="center"/>
              <w:rPr>
                <w:rFonts w:ascii="宋体" w:hAnsi="宋体" w:cs="宋体"/>
                <w:kern w:val="0"/>
                <w:sz w:val="24"/>
              </w:rPr>
            </w:pPr>
          </w:p>
        </w:tc>
      </w:tr>
      <w:tr w:rsidR="00E25510" w:rsidRPr="00C2468D" w:rsidTr="008960E5">
        <w:trPr>
          <w:trHeight w:val="629"/>
          <w:jc w:val="center"/>
        </w:trPr>
        <w:tc>
          <w:tcPr>
            <w:tcW w:w="1262" w:type="dxa"/>
            <w:vMerge/>
            <w:tcBorders>
              <w:top w:val="single" w:sz="4" w:space="0" w:color="auto"/>
              <w:left w:val="single" w:sz="4" w:space="0" w:color="auto"/>
              <w:bottom w:val="single" w:sz="4" w:space="0" w:color="auto"/>
              <w:right w:val="single" w:sz="4" w:space="0" w:color="auto"/>
            </w:tcBorders>
            <w:vAlign w:val="center"/>
          </w:tcPr>
          <w:p w:rsidR="00E25510" w:rsidRPr="00C2468D" w:rsidRDefault="00E25510" w:rsidP="008123E9">
            <w:pPr>
              <w:widowControl/>
              <w:jc w:val="center"/>
              <w:rPr>
                <w:rFonts w:ascii="宋体" w:hAnsi="宋体" w:cs="宋体"/>
                <w:kern w:val="0"/>
                <w:sz w:val="24"/>
              </w:rPr>
            </w:pPr>
          </w:p>
        </w:tc>
        <w:tc>
          <w:tcPr>
            <w:tcW w:w="961" w:type="dxa"/>
            <w:vMerge/>
            <w:tcBorders>
              <w:top w:val="single" w:sz="4" w:space="0" w:color="auto"/>
              <w:left w:val="single" w:sz="4" w:space="0" w:color="auto"/>
              <w:bottom w:val="single" w:sz="4" w:space="0" w:color="auto"/>
              <w:right w:val="single" w:sz="4" w:space="0" w:color="auto"/>
            </w:tcBorders>
            <w:vAlign w:val="center"/>
          </w:tcPr>
          <w:p w:rsidR="00E25510" w:rsidRPr="00C2468D" w:rsidRDefault="00E25510" w:rsidP="008123E9">
            <w:pPr>
              <w:widowControl/>
              <w:jc w:val="center"/>
              <w:rPr>
                <w:rFonts w:ascii="宋体" w:hAnsi="宋体" w:cs="宋体"/>
                <w:kern w:val="0"/>
                <w:sz w:val="24"/>
              </w:rPr>
            </w:pPr>
          </w:p>
        </w:tc>
        <w:tc>
          <w:tcPr>
            <w:tcW w:w="1846" w:type="dxa"/>
            <w:tcBorders>
              <w:top w:val="nil"/>
              <w:left w:val="nil"/>
              <w:bottom w:val="single" w:sz="4" w:space="0" w:color="auto"/>
              <w:right w:val="single" w:sz="4" w:space="0" w:color="auto"/>
            </w:tcBorders>
            <w:shd w:val="clear" w:color="auto" w:fill="auto"/>
            <w:noWrap/>
            <w:vAlign w:val="center"/>
          </w:tcPr>
          <w:p w:rsidR="00E25510" w:rsidRPr="00C2468D" w:rsidRDefault="00E25510" w:rsidP="008123E9">
            <w:pPr>
              <w:widowControl/>
              <w:jc w:val="center"/>
              <w:rPr>
                <w:rFonts w:ascii="宋体" w:hAnsi="宋体" w:cs="宋体"/>
                <w:kern w:val="0"/>
                <w:sz w:val="24"/>
              </w:rPr>
            </w:pPr>
            <w:r>
              <w:rPr>
                <w:rFonts w:ascii="宋体" w:hAnsi="宋体" w:cs="宋体" w:hint="eastAsia"/>
                <w:kern w:val="0"/>
                <w:sz w:val="24"/>
              </w:rPr>
              <w:t>对接人联系方式及邮箱</w:t>
            </w:r>
          </w:p>
        </w:tc>
        <w:tc>
          <w:tcPr>
            <w:tcW w:w="5307" w:type="dxa"/>
            <w:gridSpan w:val="6"/>
            <w:tcBorders>
              <w:top w:val="single" w:sz="4" w:space="0" w:color="auto"/>
              <w:left w:val="nil"/>
              <w:bottom w:val="single" w:sz="4" w:space="0" w:color="auto"/>
              <w:right w:val="single" w:sz="4" w:space="0" w:color="auto"/>
            </w:tcBorders>
            <w:shd w:val="clear" w:color="auto" w:fill="auto"/>
            <w:noWrap/>
            <w:vAlign w:val="center"/>
          </w:tcPr>
          <w:p w:rsidR="00E25510" w:rsidRPr="00C2468D" w:rsidRDefault="00E25510" w:rsidP="008123E9">
            <w:pPr>
              <w:widowControl/>
              <w:jc w:val="center"/>
              <w:rPr>
                <w:rFonts w:ascii="宋体" w:hAnsi="宋体" w:cs="宋体"/>
                <w:kern w:val="0"/>
                <w:sz w:val="24"/>
              </w:rPr>
            </w:pPr>
          </w:p>
        </w:tc>
      </w:tr>
      <w:tr w:rsidR="00E25510" w:rsidRPr="00C2468D" w:rsidTr="008960E5">
        <w:trPr>
          <w:trHeight w:val="631"/>
          <w:jc w:val="center"/>
        </w:trPr>
        <w:tc>
          <w:tcPr>
            <w:tcW w:w="1262" w:type="dxa"/>
            <w:vMerge/>
            <w:tcBorders>
              <w:top w:val="single" w:sz="4" w:space="0" w:color="auto"/>
              <w:left w:val="single" w:sz="4" w:space="0" w:color="auto"/>
              <w:bottom w:val="single" w:sz="4" w:space="0" w:color="auto"/>
              <w:right w:val="single" w:sz="4" w:space="0" w:color="auto"/>
            </w:tcBorders>
            <w:vAlign w:val="center"/>
          </w:tcPr>
          <w:p w:rsidR="00E25510" w:rsidRPr="00C2468D" w:rsidRDefault="00E25510" w:rsidP="008123E9">
            <w:pPr>
              <w:widowControl/>
              <w:jc w:val="center"/>
              <w:rPr>
                <w:rFonts w:ascii="宋体" w:hAnsi="宋体" w:cs="宋体"/>
                <w:kern w:val="0"/>
                <w:sz w:val="24"/>
              </w:rPr>
            </w:pPr>
          </w:p>
        </w:tc>
        <w:tc>
          <w:tcPr>
            <w:tcW w:w="961" w:type="dxa"/>
            <w:vMerge w:val="restart"/>
            <w:tcBorders>
              <w:top w:val="nil"/>
              <w:left w:val="single" w:sz="4" w:space="0" w:color="auto"/>
              <w:bottom w:val="single" w:sz="4" w:space="0" w:color="auto"/>
              <w:right w:val="single" w:sz="4" w:space="0" w:color="auto"/>
            </w:tcBorders>
            <w:shd w:val="clear" w:color="auto" w:fill="auto"/>
            <w:noWrap/>
            <w:vAlign w:val="center"/>
          </w:tcPr>
          <w:p w:rsidR="00E25510" w:rsidRPr="00C2468D" w:rsidRDefault="00E25510" w:rsidP="008123E9">
            <w:pPr>
              <w:widowControl/>
              <w:jc w:val="center"/>
              <w:rPr>
                <w:rFonts w:ascii="宋体" w:hAnsi="宋体" w:cs="宋体"/>
                <w:kern w:val="0"/>
                <w:sz w:val="24"/>
              </w:rPr>
            </w:pPr>
            <w:r>
              <w:rPr>
                <w:rFonts w:ascii="宋体" w:hAnsi="宋体" w:cs="宋体" w:hint="eastAsia"/>
                <w:kern w:val="0"/>
                <w:sz w:val="24"/>
              </w:rPr>
              <w:t>学校</w:t>
            </w:r>
          </w:p>
        </w:tc>
        <w:tc>
          <w:tcPr>
            <w:tcW w:w="1846" w:type="dxa"/>
            <w:tcBorders>
              <w:top w:val="nil"/>
              <w:left w:val="nil"/>
              <w:bottom w:val="single" w:sz="4" w:space="0" w:color="auto"/>
              <w:right w:val="single" w:sz="4" w:space="0" w:color="auto"/>
            </w:tcBorders>
            <w:shd w:val="clear" w:color="auto" w:fill="auto"/>
            <w:noWrap/>
            <w:vAlign w:val="center"/>
          </w:tcPr>
          <w:p w:rsidR="00FB6279" w:rsidRDefault="00E25510" w:rsidP="00FB6279">
            <w:pPr>
              <w:widowControl/>
              <w:jc w:val="center"/>
              <w:rPr>
                <w:rFonts w:ascii="宋体" w:hAnsi="宋体" w:cs="宋体"/>
                <w:kern w:val="0"/>
                <w:sz w:val="24"/>
              </w:rPr>
            </w:pPr>
            <w:r>
              <w:rPr>
                <w:rFonts w:ascii="宋体" w:hAnsi="宋体" w:cs="宋体" w:hint="eastAsia"/>
                <w:kern w:val="0"/>
                <w:sz w:val="24"/>
              </w:rPr>
              <w:t>合作院校</w:t>
            </w:r>
          </w:p>
          <w:p w:rsidR="00E25510" w:rsidRPr="00C2468D" w:rsidRDefault="00E25510" w:rsidP="00FB6279">
            <w:pPr>
              <w:widowControl/>
              <w:jc w:val="center"/>
              <w:rPr>
                <w:rFonts w:ascii="宋体" w:hAnsi="宋体" w:cs="宋体"/>
                <w:kern w:val="0"/>
                <w:sz w:val="24"/>
              </w:rPr>
            </w:pPr>
            <w:r>
              <w:rPr>
                <w:rFonts w:ascii="宋体" w:hAnsi="宋体" w:cs="宋体" w:hint="eastAsia"/>
                <w:kern w:val="0"/>
                <w:sz w:val="24"/>
              </w:rPr>
              <w:t>（机构）名称</w:t>
            </w:r>
          </w:p>
        </w:tc>
        <w:tc>
          <w:tcPr>
            <w:tcW w:w="5307" w:type="dxa"/>
            <w:gridSpan w:val="6"/>
            <w:tcBorders>
              <w:top w:val="single" w:sz="4" w:space="0" w:color="auto"/>
              <w:left w:val="nil"/>
              <w:bottom w:val="single" w:sz="4" w:space="0" w:color="auto"/>
              <w:right w:val="single" w:sz="4" w:space="0" w:color="auto"/>
            </w:tcBorders>
            <w:shd w:val="clear" w:color="auto" w:fill="auto"/>
            <w:noWrap/>
            <w:vAlign w:val="center"/>
          </w:tcPr>
          <w:p w:rsidR="00E25510" w:rsidRPr="00C2468D" w:rsidRDefault="00E25510" w:rsidP="008123E9">
            <w:pPr>
              <w:widowControl/>
              <w:jc w:val="center"/>
              <w:rPr>
                <w:rFonts w:ascii="宋体" w:hAnsi="宋体" w:cs="宋体"/>
                <w:kern w:val="0"/>
                <w:sz w:val="24"/>
              </w:rPr>
            </w:pPr>
          </w:p>
        </w:tc>
        <w:bookmarkStart w:id="1" w:name="_GoBack"/>
        <w:bookmarkEnd w:id="1"/>
      </w:tr>
      <w:tr w:rsidR="00E25510" w:rsidRPr="00C2468D" w:rsidTr="008960E5">
        <w:trPr>
          <w:trHeight w:val="781"/>
          <w:jc w:val="center"/>
        </w:trPr>
        <w:tc>
          <w:tcPr>
            <w:tcW w:w="1262" w:type="dxa"/>
            <w:vMerge/>
            <w:tcBorders>
              <w:top w:val="single" w:sz="4" w:space="0" w:color="auto"/>
              <w:left w:val="single" w:sz="4" w:space="0" w:color="auto"/>
              <w:bottom w:val="single" w:sz="4" w:space="0" w:color="auto"/>
              <w:right w:val="single" w:sz="4" w:space="0" w:color="auto"/>
            </w:tcBorders>
            <w:vAlign w:val="center"/>
          </w:tcPr>
          <w:p w:rsidR="00E25510" w:rsidRPr="00C2468D" w:rsidRDefault="00E25510" w:rsidP="008123E9">
            <w:pPr>
              <w:widowControl/>
              <w:jc w:val="center"/>
              <w:rPr>
                <w:rFonts w:ascii="宋体" w:hAnsi="宋体" w:cs="宋体"/>
                <w:kern w:val="0"/>
                <w:sz w:val="24"/>
              </w:rPr>
            </w:pPr>
          </w:p>
        </w:tc>
        <w:tc>
          <w:tcPr>
            <w:tcW w:w="961" w:type="dxa"/>
            <w:vMerge/>
            <w:tcBorders>
              <w:top w:val="nil"/>
              <w:left w:val="single" w:sz="4" w:space="0" w:color="auto"/>
              <w:bottom w:val="single" w:sz="4" w:space="0" w:color="auto"/>
              <w:right w:val="single" w:sz="4" w:space="0" w:color="auto"/>
            </w:tcBorders>
            <w:vAlign w:val="center"/>
          </w:tcPr>
          <w:p w:rsidR="00E25510" w:rsidRPr="00C2468D" w:rsidRDefault="00E25510" w:rsidP="008123E9">
            <w:pPr>
              <w:widowControl/>
              <w:jc w:val="center"/>
              <w:rPr>
                <w:rFonts w:ascii="宋体" w:hAnsi="宋体" w:cs="宋体"/>
                <w:kern w:val="0"/>
                <w:sz w:val="24"/>
              </w:rPr>
            </w:pPr>
          </w:p>
        </w:tc>
        <w:tc>
          <w:tcPr>
            <w:tcW w:w="1846" w:type="dxa"/>
            <w:tcBorders>
              <w:top w:val="nil"/>
              <w:left w:val="nil"/>
              <w:bottom w:val="single" w:sz="4" w:space="0" w:color="auto"/>
              <w:right w:val="single" w:sz="4" w:space="0" w:color="auto"/>
            </w:tcBorders>
            <w:shd w:val="clear" w:color="auto" w:fill="auto"/>
            <w:noWrap/>
            <w:vAlign w:val="center"/>
          </w:tcPr>
          <w:p w:rsidR="00E25510" w:rsidRPr="00C2468D" w:rsidRDefault="00E25510" w:rsidP="008123E9">
            <w:pPr>
              <w:widowControl/>
              <w:jc w:val="center"/>
              <w:rPr>
                <w:rFonts w:ascii="宋体" w:hAnsi="宋体" w:cs="宋体"/>
                <w:kern w:val="0"/>
                <w:sz w:val="24"/>
              </w:rPr>
            </w:pPr>
            <w:r>
              <w:rPr>
                <w:rFonts w:ascii="宋体" w:hAnsi="宋体" w:cs="宋体" w:hint="eastAsia"/>
                <w:kern w:val="0"/>
                <w:sz w:val="24"/>
              </w:rPr>
              <w:t>官网链接</w:t>
            </w:r>
          </w:p>
        </w:tc>
        <w:tc>
          <w:tcPr>
            <w:tcW w:w="5307" w:type="dxa"/>
            <w:gridSpan w:val="6"/>
            <w:tcBorders>
              <w:top w:val="single" w:sz="4" w:space="0" w:color="auto"/>
              <w:left w:val="nil"/>
              <w:bottom w:val="single" w:sz="4" w:space="0" w:color="auto"/>
              <w:right w:val="single" w:sz="4" w:space="0" w:color="auto"/>
            </w:tcBorders>
            <w:shd w:val="clear" w:color="auto" w:fill="auto"/>
            <w:noWrap/>
            <w:vAlign w:val="center"/>
          </w:tcPr>
          <w:p w:rsidR="00E25510" w:rsidRPr="00C2468D" w:rsidRDefault="00E25510" w:rsidP="008123E9">
            <w:pPr>
              <w:jc w:val="center"/>
              <w:rPr>
                <w:rFonts w:ascii="宋体" w:hAnsi="宋体" w:cs="宋体"/>
                <w:kern w:val="0"/>
                <w:sz w:val="24"/>
              </w:rPr>
            </w:pPr>
          </w:p>
        </w:tc>
      </w:tr>
      <w:tr w:rsidR="00E25510" w:rsidRPr="00C2468D" w:rsidTr="008960E5">
        <w:trPr>
          <w:trHeight w:val="817"/>
          <w:jc w:val="center"/>
        </w:trPr>
        <w:tc>
          <w:tcPr>
            <w:tcW w:w="1262" w:type="dxa"/>
            <w:vMerge/>
            <w:tcBorders>
              <w:top w:val="single" w:sz="4" w:space="0" w:color="auto"/>
              <w:left w:val="single" w:sz="4" w:space="0" w:color="auto"/>
              <w:bottom w:val="single" w:sz="4" w:space="0" w:color="auto"/>
              <w:right w:val="single" w:sz="4" w:space="0" w:color="auto"/>
            </w:tcBorders>
            <w:vAlign w:val="center"/>
          </w:tcPr>
          <w:p w:rsidR="00E25510" w:rsidRPr="00C2468D" w:rsidRDefault="00E25510" w:rsidP="008123E9">
            <w:pPr>
              <w:widowControl/>
              <w:jc w:val="center"/>
              <w:rPr>
                <w:rFonts w:ascii="宋体" w:hAnsi="宋体" w:cs="宋体"/>
                <w:kern w:val="0"/>
                <w:sz w:val="24"/>
              </w:rPr>
            </w:pPr>
          </w:p>
        </w:tc>
        <w:tc>
          <w:tcPr>
            <w:tcW w:w="961" w:type="dxa"/>
            <w:vMerge/>
            <w:tcBorders>
              <w:top w:val="nil"/>
              <w:left w:val="single" w:sz="4" w:space="0" w:color="auto"/>
              <w:bottom w:val="single" w:sz="4" w:space="0" w:color="auto"/>
              <w:right w:val="single" w:sz="4" w:space="0" w:color="auto"/>
            </w:tcBorders>
            <w:vAlign w:val="center"/>
          </w:tcPr>
          <w:p w:rsidR="00E25510" w:rsidRPr="00C2468D" w:rsidRDefault="00E25510" w:rsidP="008123E9">
            <w:pPr>
              <w:widowControl/>
              <w:jc w:val="center"/>
              <w:rPr>
                <w:rFonts w:ascii="宋体" w:hAnsi="宋体" w:cs="宋体"/>
                <w:kern w:val="0"/>
                <w:sz w:val="24"/>
              </w:rPr>
            </w:pPr>
          </w:p>
        </w:tc>
        <w:tc>
          <w:tcPr>
            <w:tcW w:w="1846" w:type="dxa"/>
            <w:tcBorders>
              <w:top w:val="nil"/>
              <w:left w:val="nil"/>
              <w:bottom w:val="single" w:sz="4" w:space="0" w:color="auto"/>
              <w:right w:val="single" w:sz="4" w:space="0" w:color="auto"/>
            </w:tcBorders>
            <w:shd w:val="clear" w:color="auto" w:fill="auto"/>
            <w:noWrap/>
            <w:vAlign w:val="center"/>
          </w:tcPr>
          <w:p w:rsidR="00FB6279" w:rsidRDefault="00E25510" w:rsidP="008123E9">
            <w:pPr>
              <w:widowControl/>
              <w:jc w:val="center"/>
              <w:rPr>
                <w:rFonts w:ascii="宋体" w:hAnsi="宋体" w:cs="宋体"/>
                <w:kern w:val="0"/>
                <w:sz w:val="24"/>
              </w:rPr>
            </w:pPr>
            <w:r>
              <w:rPr>
                <w:rFonts w:ascii="宋体" w:hAnsi="宋体" w:cs="宋体" w:hint="eastAsia"/>
                <w:kern w:val="0"/>
                <w:sz w:val="24"/>
              </w:rPr>
              <w:t>双方是否</w:t>
            </w:r>
          </w:p>
          <w:p w:rsidR="00E25510" w:rsidRPr="00C2468D" w:rsidRDefault="00E25510" w:rsidP="008123E9">
            <w:pPr>
              <w:widowControl/>
              <w:jc w:val="center"/>
              <w:rPr>
                <w:rFonts w:ascii="宋体" w:hAnsi="宋体" w:cs="宋体"/>
                <w:kern w:val="0"/>
                <w:sz w:val="24"/>
              </w:rPr>
            </w:pPr>
            <w:r>
              <w:rPr>
                <w:rFonts w:ascii="宋体" w:hAnsi="宋体" w:cs="宋体" w:hint="eastAsia"/>
                <w:kern w:val="0"/>
                <w:sz w:val="24"/>
              </w:rPr>
              <w:t>签订M</w:t>
            </w:r>
            <w:r>
              <w:rPr>
                <w:rFonts w:ascii="宋体" w:hAnsi="宋体" w:cs="宋体"/>
                <w:kern w:val="0"/>
                <w:sz w:val="24"/>
              </w:rPr>
              <w:t>OU</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E25510" w:rsidRPr="00C2468D" w:rsidRDefault="00E25510" w:rsidP="008123E9">
            <w:pPr>
              <w:widowControl/>
              <w:jc w:val="center"/>
              <w:rPr>
                <w:rFonts w:ascii="宋体" w:hAnsi="宋体" w:cs="宋体"/>
                <w:kern w:val="0"/>
                <w:sz w:val="24"/>
              </w:rPr>
            </w:pPr>
          </w:p>
        </w:tc>
        <w:tc>
          <w:tcPr>
            <w:tcW w:w="1720" w:type="dxa"/>
            <w:gridSpan w:val="3"/>
            <w:tcBorders>
              <w:top w:val="nil"/>
              <w:left w:val="nil"/>
              <w:bottom w:val="single" w:sz="4" w:space="0" w:color="auto"/>
              <w:right w:val="single" w:sz="4" w:space="0" w:color="auto"/>
            </w:tcBorders>
            <w:shd w:val="clear" w:color="auto" w:fill="auto"/>
            <w:noWrap/>
            <w:vAlign w:val="center"/>
          </w:tcPr>
          <w:p w:rsidR="00FB6279" w:rsidRDefault="00E25510" w:rsidP="008123E9">
            <w:pPr>
              <w:widowControl/>
              <w:jc w:val="center"/>
              <w:rPr>
                <w:rFonts w:ascii="宋体" w:hAnsi="宋体" w:cs="宋体"/>
                <w:kern w:val="0"/>
                <w:sz w:val="24"/>
              </w:rPr>
            </w:pPr>
            <w:r>
              <w:rPr>
                <w:rFonts w:ascii="宋体" w:hAnsi="宋体" w:cs="宋体" w:hint="eastAsia"/>
                <w:kern w:val="0"/>
                <w:sz w:val="24"/>
              </w:rPr>
              <w:t>双方是否</w:t>
            </w:r>
          </w:p>
          <w:p w:rsidR="00E25510" w:rsidRPr="00C2468D" w:rsidRDefault="00E25510" w:rsidP="008123E9">
            <w:pPr>
              <w:widowControl/>
              <w:jc w:val="center"/>
              <w:rPr>
                <w:rFonts w:ascii="宋体" w:hAnsi="宋体" w:cs="宋体"/>
                <w:kern w:val="0"/>
                <w:sz w:val="24"/>
              </w:rPr>
            </w:pPr>
            <w:r>
              <w:rPr>
                <w:rFonts w:ascii="宋体" w:hAnsi="宋体" w:cs="宋体" w:hint="eastAsia"/>
                <w:kern w:val="0"/>
                <w:sz w:val="24"/>
              </w:rPr>
              <w:t>已互访</w:t>
            </w:r>
          </w:p>
        </w:tc>
        <w:tc>
          <w:tcPr>
            <w:tcW w:w="1886" w:type="dxa"/>
            <w:tcBorders>
              <w:top w:val="single" w:sz="4" w:space="0" w:color="auto"/>
              <w:left w:val="nil"/>
              <w:bottom w:val="single" w:sz="4" w:space="0" w:color="auto"/>
              <w:right w:val="single" w:sz="4" w:space="0" w:color="auto"/>
            </w:tcBorders>
            <w:shd w:val="clear" w:color="auto" w:fill="auto"/>
            <w:noWrap/>
            <w:vAlign w:val="center"/>
          </w:tcPr>
          <w:p w:rsidR="00E25510" w:rsidRPr="00C2468D" w:rsidRDefault="00E25510" w:rsidP="008123E9">
            <w:pPr>
              <w:widowControl/>
              <w:jc w:val="center"/>
              <w:rPr>
                <w:rFonts w:ascii="宋体" w:hAnsi="宋体" w:cs="宋体"/>
                <w:kern w:val="0"/>
                <w:sz w:val="24"/>
              </w:rPr>
            </w:pPr>
          </w:p>
        </w:tc>
      </w:tr>
      <w:tr w:rsidR="00E25510" w:rsidRPr="00C2468D" w:rsidTr="008960E5">
        <w:trPr>
          <w:trHeight w:val="1015"/>
          <w:jc w:val="center"/>
        </w:trPr>
        <w:tc>
          <w:tcPr>
            <w:tcW w:w="2223" w:type="dxa"/>
            <w:gridSpan w:val="2"/>
            <w:tcBorders>
              <w:top w:val="nil"/>
              <w:left w:val="single" w:sz="4" w:space="0" w:color="auto"/>
              <w:bottom w:val="single" w:sz="4" w:space="0" w:color="auto"/>
              <w:right w:val="single" w:sz="4" w:space="0" w:color="auto"/>
            </w:tcBorders>
            <w:shd w:val="clear" w:color="auto" w:fill="auto"/>
            <w:noWrap/>
            <w:vAlign w:val="center"/>
          </w:tcPr>
          <w:p w:rsidR="00E25510" w:rsidRPr="002920C3" w:rsidRDefault="00E25510" w:rsidP="008123E9">
            <w:pPr>
              <w:ind w:left="480" w:hangingChars="200" w:hanging="480"/>
              <w:jc w:val="center"/>
              <w:rPr>
                <w:rFonts w:ascii="Helvetica Neue" w:hAnsi="Helvetica Neue" w:cs="Helvetica Neue"/>
                <w:sz w:val="24"/>
                <w:szCs w:val="26"/>
              </w:rPr>
            </w:pPr>
            <w:r w:rsidRPr="002920C3">
              <w:rPr>
                <w:rFonts w:ascii="Helvetica Neue" w:hAnsi="Helvetica Neue" w:cs="Helvetica Neue" w:hint="eastAsia"/>
                <w:sz w:val="24"/>
                <w:szCs w:val="26"/>
              </w:rPr>
              <w:t>奖学金预计</w:t>
            </w:r>
          </w:p>
          <w:p w:rsidR="00E25510" w:rsidRPr="00977325" w:rsidRDefault="00E25510" w:rsidP="008123E9">
            <w:pPr>
              <w:ind w:left="480" w:hangingChars="200" w:hanging="480"/>
              <w:jc w:val="center"/>
              <w:rPr>
                <w:rFonts w:ascii="Helvetica Neue" w:hAnsi="Helvetica Neue" w:cs="Helvetica Neue"/>
                <w:sz w:val="26"/>
                <w:szCs w:val="26"/>
              </w:rPr>
            </w:pPr>
            <w:r w:rsidRPr="002920C3">
              <w:rPr>
                <w:rFonts w:ascii="Helvetica Neue" w:hAnsi="Helvetica Neue" w:cs="Helvetica Neue" w:hint="eastAsia"/>
                <w:sz w:val="24"/>
                <w:szCs w:val="26"/>
              </w:rPr>
              <w:t>发放人数</w:t>
            </w:r>
          </w:p>
        </w:tc>
        <w:tc>
          <w:tcPr>
            <w:tcW w:w="2465" w:type="dxa"/>
            <w:gridSpan w:val="2"/>
            <w:tcBorders>
              <w:top w:val="nil"/>
              <w:left w:val="single" w:sz="4" w:space="0" w:color="auto"/>
              <w:bottom w:val="single" w:sz="4" w:space="0" w:color="auto"/>
              <w:right w:val="single" w:sz="4" w:space="0" w:color="auto"/>
            </w:tcBorders>
            <w:shd w:val="clear" w:color="auto" w:fill="auto"/>
            <w:vAlign w:val="center"/>
          </w:tcPr>
          <w:p w:rsidR="00E25510" w:rsidRPr="00C2468D" w:rsidRDefault="00E25510" w:rsidP="008123E9">
            <w:pPr>
              <w:jc w:val="center"/>
              <w:rPr>
                <w:rFonts w:ascii="宋体" w:hAnsi="宋体" w:cs="宋体"/>
                <w:kern w:val="0"/>
                <w:sz w:val="24"/>
              </w:rPr>
            </w:pPr>
          </w:p>
        </w:tc>
        <w:tc>
          <w:tcPr>
            <w:tcW w:w="2078" w:type="dxa"/>
            <w:gridSpan w:val="3"/>
            <w:tcBorders>
              <w:top w:val="nil"/>
              <w:left w:val="single" w:sz="4" w:space="0" w:color="auto"/>
              <w:bottom w:val="single" w:sz="4" w:space="0" w:color="auto"/>
              <w:right w:val="single" w:sz="4" w:space="0" w:color="auto"/>
            </w:tcBorders>
            <w:shd w:val="clear" w:color="auto" w:fill="auto"/>
            <w:vAlign w:val="center"/>
          </w:tcPr>
          <w:p w:rsidR="00E25510" w:rsidRPr="002920C3" w:rsidRDefault="00E25510" w:rsidP="008123E9">
            <w:pPr>
              <w:jc w:val="center"/>
              <w:rPr>
                <w:rFonts w:ascii="Helvetica Neue" w:hAnsi="Helvetica Neue" w:cs="Helvetica Neue"/>
                <w:sz w:val="24"/>
                <w:szCs w:val="26"/>
              </w:rPr>
            </w:pPr>
            <w:r w:rsidRPr="002920C3">
              <w:rPr>
                <w:rFonts w:ascii="Helvetica Neue" w:hAnsi="Helvetica Neue" w:cs="Helvetica Neue" w:hint="eastAsia"/>
                <w:sz w:val="24"/>
                <w:szCs w:val="26"/>
              </w:rPr>
              <w:t>奖学金预计</w:t>
            </w:r>
          </w:p>
          <w:p w:rsidR="00E25510" w:rsidRPr="00C2468D" w:rsidRDefault="00E25510" w:rsidP="008123E9">
            <w:pPr>
              <w:jc w:val="center"/>
              <w:rPr>
                <w:rFonts w:ascii="宋体" w:hAnsi="宋体" w:cs="宋体"/>
                <w:kern w:val="0"/>
                <w:sz w:val="24"/>
              </w:rPr>
            </w:pPr>
            <w:r w:rsidRPr="002920C3">
              <w:rPr>
                <w:rFonts w:ascii="Helvetica Neue" w:hAnsi="Helvetica Neue" w:cs="Helvetica Neue" w:hint="eastAsia"/>
                <w:sz w:val="24"/>
                <w:szCs w:val="26"/>
              </w:rPr>
              <w:t>发放金额</w:t>
            </w:r>
          </w:p>
        </w:tc>
        <w:tc>
          <w:tcPr>
            <w:tcW w:w="2610" w:type="dxa"/>
            <w:gridSpan w:val="2"/>
            <w:tcBorders>
              <w:top w:val="nil"/>
              <w:left w:val="single" w:sz="4" w:space="0" w:color="auto"/>
              <w:bottom w:val="single" w:sz="4" w:space="0" w:color="auto"/>
              <w:right w:val="single" w:sz="4" w:space="0" w:color="auto"/>
            </w:tcBorders>
            <w:shd w:val="clear" w:color="auto" w:fill="auto"/>
            <w:vAlign w:val="center"/>
          </w:tcPr>
          <w:p w:rsidR="00E25510" w:rsidRPr="00C2468D" w:rsidRDefault="00E25510" w:rsidP="008123E9">
            <w:pPr>
              <w:jc w:val="center"/>
              <w:rPr>
                <w:rFonts w:ascii="宋体" w:hAnsi="宋体" w:cs="宋体"/>
                <w:kern w:val="0"/>
                <w:sz w:val="24"/>
              </w:rPr>
            </w:pPr>
          </w:p>
        </w:tc>
      </w:tr>
      <w:tr w:rsidR="00E25510" w:rsidRPr="00C2468D" w:rsidTr="0003271F">
        <w:trPr>
          <w:trHeight w:val="681"/>
          <w:jc w:val="center"/>
        </w:trPr>
        <w:tc>
          <w:tcPr>
            <w:tcW w:w="2223" w:type="dxa"/>
            <w:gridSpan w:val="2"/>
            <w:tcBorders>
              <w:top w:val="nil"/>
              <w:left w:val="single" w:sz="4" w:space="0" w:color="auto"/>
              <w:bottom w:val="single" w:sz="4" w:space="0" w:color="auto"/>
              <w:right w:val="single" w:sz="4" w:space="0" w:color="auto"/>
            </w:tcBorders>
            <w:shd w:val="clear" w:color="auto" w:fill="auto"/>
            <w:noWrap/>
            <w:vAlign w:val="center"/>
          </w:tcPr>
          <w:p w:rsidR="00E25510" w:rsidRPr="0003271F" w:rsidRDefault="00E25510" w:rsidP="00812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100" w:firstLine="240"/>
              <w:jc w:val="center"/>
              <w:rPr>
                <w:rFonts w:ascii="Helvetica Neue" w:hAnsi="Helvetica Neue" w:cs="Helvetica Neue"/>
                <w:sz w:val="24"/>
                <w:szCs w:val="24"/>
              </w:rPr>
            </w:pPr>
            <w:r w:rsidRPr="0003271F">
              <w:rPr>
                <w:rFonts w:ascii="Helvetica Neue" w:hAnsi="Helvetica Neue" w:cs="Helvetica Neue" w:hint="eastAsia"/>
                <w:sz w:val="24"/>
                <w:szCs w:val="24"/>
              </w:rPr>
              <w:t>项目启动时间</w:t>
            </w:r>
          </w:p>
        </w:tc>
        <w:tc>
          <w:tcPr>
            <w:tcW w:w="7153" w:type="dxa"/>
            <w:gridSpan w:val="7"/>
            <w:tcBorders>
              <w:top w:val="single" w:sz="4" w:space="0" w:color="auto"/>
              <w:left w:val="nil"/>
              <w:bottom w:val="single" w:sz="4" w:space="0" w:color="auto"/>
              <w:right w:val="single" w:sz="4" w:space="0" w:color="auto"/>
            </w:tcBorders>
            <w:shd w:val="clear" w:color="auto" w:fill="auto"/>
            <w:vAlign w:val="center"/>
          </w:tcPr>
          <w:p w:rsidR="00E25510" w:rsidRPr="00C2468D" w:rsidRDefault="00E25510" w:rsidP="008123E9">
            <w:pPr>
              <w:jc w:val="center"/>
              <w:rPr>
                <w:rFonts w:ascii="宋体" w:hAnsi="宋体" w:cs="宋体"/>
                <w:kern w:val="0"/>
                <w:sz w:val="24"/>
              </w:rPr>
            </w:pPr>
          </w:p>
        </w:tc>
      </w:tr>
      <w:tr w:rsidR="00E25510" w:rsidRPr="00C2468D" w:rsidTr="0003271F">
        <w:trPr>
          <w:trHeight w:val="1543"/>
          <w:jc w:val="center"/>
        </w:trPr>
        <w:tc>
          <w:tcPr>
            <w:tcW w:w="2223" w:type="dxa"/>
            <w:gridSpan w:val="2"/>
            <w:tcBorders>
              <w:top w:val="nil"/>
              <w:left w:val="single" w:sz="4" w:space="0" w:color="auto"/>
              <w:bottom w:val="single" w:sz="4" w:space="0" w:color="auto"/>
              <w:right w:val="single" w:sz="4" w:space="0" w:color="auto"/>
            </w:tcBorders>
            <w:shd w:val="clear" w:color="auto" w:fill="auto"/>
            <w:noWrap/>
            <w:vAlign w:val="center"/>
          </w:tcPr>
          <w:p w:rsidR="00E25510" w:rsidRPr="0003271F" w:rsidRDefault="00E25510" w:rsidP="00812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center"/>
              <w:rPr>
                <w:rFonts w:ascii="Helvetica Neue" w:hAnsi="Helvetica Neue" w:cs="Helvetica Neue"/>
                <w:sz w:val="24"/>
                <w:szCs w:val="24"/>
              </w:rPr>
            </w:pPr>
            <w:r w:rsidRPr="0003271F">
              <w:rPr>
                <w:rFonts w:ascii="Helvetica Neue" w:hAnsi="Helvetica Neue" w:cs="Helvetica Neue" w:hint="eastAsia"/>
                <w:sz w:val="24"/>
                <w:szCs w:val="24"/>
              </w:rPr>
              <w:t>项目详细说明</w:t>
            </w:r>
            <w:r w:rsidRPr="0003271F">
              <w:rPr>
                <w:rFonts w:ascii="Helvetica Neue" w:hAnsi="Helvetica Neue" w:cs="Helvetica Neue"/>
                <w:sz w:val="24"/>
                <w:szCs w:val="24"/>
              </w:rPr>
              <w:t xml:space="preserve"> </w:t>
            </w:r>
            <w:r w:rsidRPr="0003271F">
              <w:rPr>
                <w:rFonts w:ascii="Helvetica Neue" w:hAnsi="Helvetica Neue" w:cs="Helvetica Neue" w:hint="eastAsia"/>
                <w:sz w:val="24"/>
                <w:szCs w:val="24"/>
              </w:rPr>
              <w:t>（包括但不限于时长、费用、优势）</w:t>
            </w:r>
          </w:p>
        </w:tc>
        <w:tc>
          <w:tcPr>
            <w:tcW w:w="7153" w:type="dxa"/>
            <w:gridSpan w:val="7"/>
            <w:tcBorders>
              <w:top w:val="single" w:sz="4" w:space="0" w:color="auto"/>
              <w:left w:val="nil"/>
              <w:bottom w:val="single" w:sz="4" w:space="0" w:color="auto"/>
              <w:right w:val="single" w:sz="4" w:space="0" w:color="auto"/>
            </w:tcBorders>
            <w:shd w:val="clear" w:color="auto" w:fill="auto"/>
            <w:vAlign w:val="center"/>
          </w:tcPr>
          <w:p w:rsidR="00E25510" w:rsidRPr="00C2468D" w:rsidRDefault="00E25510">
            <w:pPr>
              <w:jc w:val="center"/>
              <w:rPr>
                <w:rFonts w:ascii="宋体" w:hAnsi="宋体" w:cs="宋体"/>
                <w:kern w:val="0"/>
                <w:sz w:val="24"/>
              </w:rPr>
            </w:pPr>
          </w:p>
        </w:tc>
      </w:tr>
      <w:tr w:rsidR="00E25510" w:rsidRPr="00C2468D" w:rsidTr="0003271F">
        <w:trPr>
          <w:trHeight w:val="1565"/>
          <w:jc w:val="center"/>
        </w:trPr>
        <w:tc>
          <w:tcPr>
            <w:tcW w:w="2223" w:type="dxa"/>
            <w:gridSpan w:val="2"/>
            <w:tcBorders>
              <w:top w:val="nil"/>
              <w:left w:val="single" w:sz="4" w:space="0" w:color="auto"/>
              <w:bottom w:val="single" w:sz="4" w:space="0" w:color="auto"/>
              <w:right w:val="single" w:sz="4" w:space="0" w:color="auto"/>
            </w:tcBorders>
            <w:shd w:val="clear" w:color="auto" w:fill="auto"/>
            <w:vAlign w:val="center"/>
          </w:tcPr>
          <w:p w:rsidR="00E25510" w:rsidRPr="00FB6279" w:rsidRDefault="00E25510" w:rsidP="00FB6279">
            <w:pPr>
              <w:widowControl/>
              <w:jc w:val="center"/>
              <w:rPr>
                <w:rFonts w:ascii="宋体" w:hAnsi="宋体" w:cs="宋体"/>
                <w:kern w:val="0"/>
                <w:sz w:val="24"/>
                <w:szCs w:val="24"/>
              </w:rPr>
            </w:pPr>
            <w:r w:rsidRPr="0003271F">
              <w:rPr>
                <w:rFonts w:ascii="Helvetica Neue" w:hAnsi="Helvetica Neue" w:cs="Helvetica Neue" w:hint="eastAsia"/>
                <w:sz w:val="24"/>
                <w:szCs w:val="24"/>
              </w:rPr>
              <w:t>发展计划与目标</w:t>
            </w:r>
            <w:r w:rsidRPr="0003271F">
              <w:rPr>
                <w:rFonts w:ascii="Helvetica Neue" w:hAnsi="Helvetica Neue" w:cs="Helvetica Neue"/>
                <w:sz w:val="24"/>
                <w:szCs w:val="24"/>
              </w:rPr>
              <w:t xml:space="preserve">      </w:t>
            </w:r>
            <w:r w:rsidRPr="0003271F">
              <w:rPr>
                <w:rFonts w:ascii="Helvetica Neue" w:hAnsi="Helvetica Neue" w:cs="Helvetica Neue" w:hint="eastAsia"/>
                <w:sz w:val="24"/>
                <w:szCs w:val="24"/>
              </w:rPr>
              <w:t>（</w:t>
            </w:r>
            <w:r w:rsidRPr="0003271F">
              <w:rPr>
                <w:rFonts w:ascii="Helvetica Neue" w:hAnsi="Helvetica Neue" w:cs="Helvetica Neue"/>
                <w:sz w:val="24"/>
                <w:szCs w:val="24"/>
              </w:rPr>
              <w:t>3-5</w:t>
            </w:r>
            <w:r w:rsidRPr="0003271F">
              <w:rPr>
                <w:rFonts w:ascii="Helvetica Neue" w:hAnsi="Helvetica Neue" w:cs="Helvetica Neue" w:hint="eastAsia"/>
                <w:sz w:val="24"/>
                <w:szCs w:val="24"/>
              </w:rPr>
              <w:t>年）</w:t>
            </w:r>
          </w:p>
        </w:tc>
        <w:tc>
          <w:tcPr>
            <w:tcW w:w="7153" w:type="dxa"/>
            <w:gridSpan w:val="7"/>
            <w:tcBorders>
              <w:top w:val="single" w:sz="4" w:space="0" w:color="auto"/>
              <w:left w:val="nil"/>
              <w:bottom w:val="single" w:sz="4" w:space="0" w:color="auto"/>
              <w:right w:val="single" w:sz="4" w:space="0" w:color="auto"/>
            </w:tcBorders>
            <w:shd w:val="clear" w:color="auto" w:fill="auto"/>
          </w:tcPr>
          <w:p w:rsidR="00E25510" w:rsidRPr="00FB6279" w:rsidRDefault="00E25510" w:rsidP="008B74FA">
            <w:pPr>
              <w:rPr>
                <w:rFonts w:ascii="宋体" w:hAnsi="宋体" w:cs="宋体"/>
                <w:kern w:val="0"/>
                <w:sz w:val="24"/>
              </w:rPr>
            </w:pPr>
          </w:p>
        </w:tc>
      </w:tr>
      <w:tr w:rsidR="00E25510" w:rsidRPr="00C2468D" w:rsidTr="0003271F">
        <w:trPr>
          <w:trHeight w:val="1130"/>
          <w:jc w:val="center"/>
        </w:trPr>
        <w:tc>
          <w:tcPr>
            <w:tcW w:w="2223" w:type="dxa"/>
            <w:gridSpan w:val="2"/>
            <w:tcBorders>
              <w:top w:val="nil"/>
              <w:left w:val="single" w:sz="4" w:space="0" w:color="auto"/>
              <w:bottom w:val="single" w:sz="4" w:space="0" w:color="auto"/>
              <w:right w:val="single" w:sz="4" w:space="0" w:color="auto"/>
            </w:tcBorders>
            <w:shd w:val="clear" w:color="auto" w:fill="auto"/>
            <w:noWrap/>
            <w:vAlign w:val="center"/>
          </w:tcPr>
          <w:p w:rsidR="00E25510" w:rsidRPr="0003271F" w:rsidRDefault="00E25510" w:rsidP="008123E9">
            <w:pPr>
              <w:widowControl/>
              <w:jc w:val="center"/>
              <w:rPr>
                <w:rFonts w:ascii="Helvetica Neue" w:hAnsi="Helvetica Neue" w:cs="Helvetica Neue"/>
                <w:sz w:val="24"/>
                <w:szCs w:val="24"/>
              </w:rPr>
            </w:pPr>
            <w:r w:rsidRPr="0003271F">
              <w:rPr>
                <w:rFonts w:ascii="Helvetica Neue" w:hAnsi="Helvetica Neue" w:cs="Helvetica Neue" w:hint="eastAsia"/>
                <w:sz w:val="24"/>
                <w:szCs w:val="24"/>
              </w:rPr>
              <w:t>分院领导</w:t>
            </w:r>
          </w:p>
          <w:p w:rsidR="00E25510" w:rsidRPr="0003271F" w:rsidRDefault="00E25510" w:rsidP="008123E9">
            <w:pPr>
              <w:widowControl/>
              <w:jc w:val="center"/>
              <w:rPr>
                <w:rFonts w:ascii="Helvetica Neue" w:hAnsi="Helvetica Neue" w:cs="Helvetica Neue"/>
                <w:sz w:val="24"/>
                <w:szCs w:val="24"/>
              </w:rPr>
            </w:pPr>
            <w:r w:rsidRPr="0003271F">
              <w:rPr>
                <w:rFonts w:ascii="Helvetica Neue" w:hAnsi="Helvetica Neue" w:cs="Helvetica Neue" w:hint="eastAsia"/>
                <w:sz w:val="24"/>
                <w:szCs w:val="24"/>
              </w:rPr>
              <w:t>审批意见</w:t>
            </w:r>
          </w:p>
        </w:tc>
        <w:tc>
          <w:tcPr>
            <w:tcW w:w="7153" w:type="dxa"/>
            <w:gridSpan w:val="7"/>
            <w:tcBorders>
              <w:top w:val="single" w:sz="4" w:space="0" w:color="auto"/>
              <w:left w:val="nil"/>
              <w:bottom w:val="single" w:sz="4" w:space="0" w:color="auto"/>
              <w:right w:val="single" w:sz="4" w:space="0" w:color="auto"/>
            </w:tcBorders>
            <w:shd w:val="clear" w:color="auto" w:fill="auto"/>
            <w:vAlign w:val="bottom"/>
          </w:tcPr>
          <w:p w:rsidR="00E25510" w:rsidRPr="00C2468D" w:rsidRDefault="00E25510" w:rsidP="008123E9">
            <w:pPr>
              <w:ind w:firstLineChars="1700" w:firstLine="4080"/>
              <w:rPr>
                <w:rFonts w:ascii="宋体" w:hAnsi="宋体" w:cs="宋体"/>
                <w:kern w:val="0"/>
                <w:sz w:val="24"/>
              </w:rPr>
            </w:pPr>
            <w:r>
              <w:rPr>
                <w:rFonts w:ascii="宋体" w:hAnsi="宋体" w:cs="宋体" w:hint="eastAsia"/>
                <w:kern w:val="0"/>
                <w:sz w:val="24"/>
              </w:rPr>
              <w:t>（公章）</w:t>
            </w:r>
          </w:p>
        </w:tc>
      </w:tr>
      <w:tr w:rsidR="00E25510" w:rsidRPr="00C2468D" w:rsidTr="0003271F">
        <w:trPr>
          <w:trHeight w:val="1254"/>
          <w:jc w:val="center"/>
        </w:trPr>
        <w:tc>
          <w:tcPr>
            <w:tcW w:w="2223" w:type="dxa"/>
            <w:gridSpan w:val="2"/>
            <w:tcBorders>
              <w:top w:val="nil"/>
              <w:left w:val="single" w:sz="4" w:space="0" w:color="auto"/>
              <w:bottom w:val="single" w:sz="4" w:space="0" w:color="auto"/>
              <w:right w:val="single" w:sz="4" w:space="0" w:color="auto"/>
            </w:tcBorders>
            <w:shd w:val="clear" w:color="auto" w:fill="auto"/>
            <w:noWrap/>
            <w:vAlign w:val="center"/>
          </w:tcPr>
          <w:p w:rsidR="00E25510" w:rsidRPr="0003271F" w:rsidRDefault="0003271F" w:rsidP="008123E9">
            <w:pPr>
              <w:widowControl/>
              <w:jc w:val="center"/>
              <w:rPr>
                <w:rFonts w:ascii="Helvetica Neue" w:hAnsi="Helvetica Neue" w:cs="Helvetica Neue"/>
                <w:sz w:val="24"/>
                <w:szCs w:val="24"/>
              </w:rPr>
            </w:pPr>
            <w:r w:rsidRPr="0003271F">
              <w:rPr>
                <w:rFonts w:ascii="Helvetica Neue" w:hAnsi="Helvetica Neue" w:cs="Helvetica Neue" w:hint="eastAsia"/>
                <w:sz w:val="24"/>
                <w:szCs w:val="24"/>
              </w:rPr>
              <w:t>学校</w:t>
            </w:r>
          </w:p>
          <w:p w:rsidR="00E25510" w:rsidRPr="0003271F" w:rsidRDefault="00E25510" w:rsidP="008123E9">
            <w:pPr>
              <w:widowControl/>
              <w:jc w:val="center"/>
              <w:rPr>
                <w:rFonts w:ascii="Helvetica Neue" w:hAnsi="Helvetica Neue" w:cs="Helvetica Neue"/>
                <w:sz w:val="24"/>
                <w:szCs w:val="24"/>
              </w:rPr>
            </w:pPr>
            <w:r w:rsidRPr="0003271F">
              <w:rPr>
                <w:rFonts w:ascii="Helvetica Neue" w:hAnsi="Helvetica Neue" w:cs="Helvetica Neue" w:hint="eastAsia"/>
                <w:sz w:val="24"/>
                <w:szCs w:val="24"/>
              </w:rPr>
              <w:t>审批意见</w:t>
            </w:r>
          </w:p>
        </w:tc>
        <w:tc>
          <w:tcPr>
            <w:tcW w:w="7153" w:type="dxa"/>
            <w:gridSpan w:val="7"/>
            <w:tcBorders>
              <w:top w:val="single" w:sz="4" w:space="0" w:color="auto"/>
              <w:left w:val="nil"/>
              <w:bottom w:val="single" w:sz="4" w:space="0" w:color="auto"/>
              <w:right w:val="single" w:sz="4" w:space="0" w:color="auto"/>
            </w:tcBorders>
            <w:shd w:val="clear" w:color="auto" w:fill="auto"/>
            <w:vAlign w:val="bottom"/>
          </w:tcPr>
          <w:p w:rsidR="00E25510" w:rsidRPr="00C2468D" w:rsidRDefault="00E25510" w:rsidP="008123E9">
            <w:pPr>
              <w:jc w:val="center"/>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（公章）</w:t>
            </w:r>
          </w:p>
        </w:tc>
      </w:tr>
    </w:tbl>
    <w:p w:rsidR="000C1025" w:rsidRPr="00315CAC" w:rsidRDefault="000C1025" w:rsidP="00B15B92">
      <w:pPr>
        <w:jc w:val="left"/>
        <w:rPr>
          <w:sz w:val="24"/>
        </w:rPr>
      </w:pPr>
    </w:p>
    <w:sectPr w:rsidR="000C1025" w:rsidRPr="00315CAC" w:rsidSect="004F683C">
      <w:pgSz w:w="11906" w:h="16838"/>
      <w:pgMar w:top="1440" w:right="1077" w:bottom="1304"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6A9" w:rsidRDefault="00C746A9" w:rsidP="00431460">
      <w:r>
        <w:separator/>
      </w:r>
    </w:p>
  </w:endnote>
  <w:endnote w:type="continuationSeparator" w:id="0">
    <w:p w:rsidR="00C746A9" w:rsidRDefault="00C746A9" w:rsidP="0043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Neue">
    <w:altName w:val="Microsoft YaHei UI"/>
    <w:charset w:val="00"/>
    <w:family w:val="auto"/>
    <w:pitch w:val="variable"/>
    <w:sig w:usb0="00000003"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6A9" w:rsidRDefault="00C746A9" w:rsidP="00431460">
      <w:r>
        <w:separator/>
      </w:r>
    </w:p>
  </w:footnote>
  <w:footnote w:type="continuationSeparator" w:id="0">
    <w:p w:rsidR="00C746A9" w:rsidRDefault="00C746A9" w:rsidP="004314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B6774E"/>
    <w:multiLevelType w:val="hybridMultilevel"/>
    <w:tmpl w:val="1DA0D2FE"/>
    <w:lvl w:ilvl="0" w:tplc="8D9E49DE">
      <w:start w:val="1"/>
      <w:numFmt w:val="decimal"/>
      <w:lvlText w:val="%1."/>
      <w:lvlJc w:val="left"/>
      <w:pPr>
        <w:ind w:left="1120" w:hanging="480"/>
      </w:pPr>
      <w:rPr>
        <w:rFonts w:hint="default"/>
        <w:color w:val="000000" w:themeColor="text1"/>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73704F5"/>
    <w:multiLevelType w:val="hybridMultilevel"/>
    <w:tmpl w:val="9950188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AAF"/>
    <w:rsid w:val="00020068"/>
    <w:rsid w:val="0003271F"/>
    <w:rsid w:val="00084DE9"/>
    <w:rsid w:val="000B32B1"/>
    <w:rsid w:val="000C1025"/>
    <w:rsid w:val="000D1D1A"/>
    <w:rsid w:val="00117D0D"/>
    <w:rsid w:val="001A0705"/>
    <w:rsid w:val="001A3AF1"/>
    <w:rsid w:val="001D42D8"/>
    <w:rsid w:val="00201DED"/>
    <w:rsid w:val="00233C28"/>
    <w:rsid w:val="00240445"/>
    <w:rsid w:val="00250885"/>
    <w:rsid w:val="002920C3"/>
    <w:rsid w:val="002D03E6"/>
    <w:rsid w:val="002F0345"/>
    <w:rsid w:val="002F3EB7"/>
    <w:rsid w:val="002F73E8"/>
    <w:rsid w:val="00315CAC"/>
    <w:rsid w:val="00323E7F"/>
    <w:rsid w:val="00346C39"/>
    <w:rsid w:val="003F045A"/>
    <w:rsid w:val="003F37FF"/>
    <w:rsid w:val="003F7B57"/>
    <w:rsid w:val="004068AD"/>
    <w:rsid w:val="004109AA"/>
    <w:rsid w:val="00431460"/>
    <w:rsid w:val="00457254"/>
    <w:rsid w:val="00472386"/>
    <w:rsid w:val="0047307B"/>
    <w:rsid w:val="004877B3"/>
    <w:rsid w:val="00487B22"/>
    <w:rsid w:val="004A6137"/>
    <w:rsid w:val="004C396A"/>
    <w:rsid w:val="004F2D5D"/>
    <w:rsid w:val="004F683C"/>
    <w:rsid w:val="005871C0"/>
    <w:rsid w:val="0059612D"/>
    <w:rsid w:val="005A6E7F"/>
    <w:rsid w:val="005B7F19"/>
    <w:rsid w:val="005D2801"/>
    <w:rsid w:val="005E4605"/>
    <w:rsid w:val="00601CE1"/>
    <w:rsid w:val="00610209"/>
    <w:rsid w:val="006117A6"/>
    <w:rsid w:val="00670C6A"/>
    <w:rsid w:val="00674F67"/>
    <w:rsid w:val="006904F8"/>
    <w:rsid w:val="006B0F60"/>
    <w:rsid w:val="006B754E"/>
    <w:rsid w:val="006F2C66"/>
    <w:rsid w:val="007040A7"/>
    <w:rsid w:val="00747AAF"/>
    <w:rsid w:val="0075433D"/>
    <w:rsid w:val="00773344"/>
    <w:rsid w:val="007C597F"/>
    <w:rsid w:val="008029B9"/>
    <w:rsid w:val="00847DF0"/>
    <w:rsid w:val="008523C6"/>
    <w:rsid w:val="008539E4"/>
    <w:rsid w:val="00865578"/>
    <w:rsid w:val="008946F7"/>
    <w:rsid w:val="008960E5"/>
    <w:rsid w:val="008B5174"/>
    <w:rsid w:val="008B74FA"/>
    <w:rsid w:val="00910E93"/>
    <w:rsid w:val="00917F91"/>
    <w:rsid w:val="00937167"/>
    <w:rsid w:val="009377FD"/>
    <w:rsid w:val="0095698A"/>
    <w:rsid w:val="009660B3"/>
    <w:rsid w:val="00967585"/>
    <w:rsid w:val="009961E1"/>
    <w:rsid w:val="00A41847"/>
    <w:rsid w:val="00B106C4"/>
    <w:rsid w:val="00B15B92"/>
    <w:rsid w:val="00B7371B"/>
    <w:rsid w:val="00B76798"/>
    <w:rsid w:val="00BC06EE"/>
    <w:rsid w:val="00BE3B5B"/>
    <w:rsid w:val="00BF1F6F"/>
    <w:rsid w:val="00BF3AE8"/>
    <w:rsid w:val="00C02DA1"/>
    <w:rsid w:val="00C2242D"/>
    <w:rsid w:val="00C53986"/>
    <w:rsid w:val="00C746A9"/>
    <w:rsid w:val="00C74F1C"/>
    <w:rsid w:val="00CC246E"/>
    <w:rsid w:val="00D0281C"/>
    <w:rsid w:val="00D02A2D"/>
    <w:rsid w:val="00D14458"/>
    <w:rsid w:val="00D31841"/>
    <w:rsid w:val="00D325AF"/>
    <w:rsid w:val="00D550EE"/>
    <w:rsid w:val="00D860FD"/>
    <w:rsid w:val="00DC0C7C"/>
    <w:rsid w:val="00DE1F69"/>
    <w:rsid w:val="00E25510"/>
    <w:rsid w:val="00E37E3E"/>
    <w:rsid w:val="00E9256F"/>
    <w:rsid w:val="00EF3026"/>
    <w:rsid w:val="00F17339"/>
    <w:rsid w:val="00F50CD1"/>
    <w:rsid w:val="00FB6279"/>
    <w:rsid w:val="00FC2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885F9"/>
  <w15:chartTrackingRefBased/>
  <w15:docId w15:val="{F0EF7583-7152-44BA-B048-69FFEFFC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9B9"/>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46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31460"/>
    <w:rPr>
      <w:sz w:val="18"/>
      <w:szCs w:val="18"/>
      <w:lang w:val="en-GB"/>
    </w:rPr>
  </w:style>
  <w:style w:type="paragraph" w:styleId="a5">
    <w:name w:val="footer"/>
    <w:basedOn w:val="a"/>
    <w:link w:val="a6"/>
    <w:uiPriority w:val="99"/>
    <w:unhideWhenUsed/>
    <w:rsid w:val="00431460"/>
    <w:pPr>
      <w:tabs>
        <w:tab w:val="center" w:pos="4153"/>
        <w:tab w:val="right" w:pos="8306"/>
      </w:tabs>
      <w:snapToGrid w:val="0"/>
      <w:jc w:val="left"/>
    </w:pPr>
    <w:rPr>
      <w:sz w:val="18"/>
      <w:szCs w:val="18"/>
    </w:rPr>
  </w:style>
  <w:style w:type="character" w:customStyle="1" w:styleId="a6">
    <w:name w:val="页脚 字符"/>
    <w:basedOn w:val="a0"/>
    <w:link w:val="a5"/>
    <w:uiPriority w:val="99"/>
    <w:rsid w:val="00431460"/>
    <w:rPr>
      <w:sz w:val="18"/>
      <w:szCs w:val="18"/>
      <w:lang w:val="en-GB"/>
    </w:rPr>
  </w:style>
  <w:style w:type="table" w:styleId="a7">
    <w:name w:val="Table Grid"/>
    <w:basedOn w:val="a1"/>
    <w:uiPriority w:val="39"/>
    <w:rsid w:val="002F7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02DA1"/>
    <w:pPr>
      <w:ind w:firstLineChars="200" w:firstLine="420"/>
    </w:pPr>
  </w:style>
  <w:style w:type="paragraph" w:styleId="a9">
    <w:name w:val="Balloon Text"/>
    <w:basedOn w:val="a"/>
    <w:link w:val="aa"/>
    <w:uiPriority w:val="99"/>
    <w:semiHidden/>
    <w:unhideWhenUsed/>
    <w:rsid w:val="006F2C66"/>
    <w:rPr>
      <w:sz w:val="18"/>
      <w:szCs w:val="18"/>
    </w:rPr>
  </w:style>
  <w:style w:type="character" w:customStyle="1" w:styleId="aa">
    <w:name w:val="批注框文本 字符"/>
    <w:basedOn w:val="a0"/>
    <w:link w:val="a9"/>
    <w:uiPriority w:val="99"/>
    <w:semiHidden/>
    <w:rsid w:val="006F2C66"/>
    <w:rPr>
      <w:sz w:val="18"/>
      <w:szCs w:val="18"/>
      <w:lang w:val="en-GB"/>
    </w:rPr>
  </w:style>
  <w:style w:type="character" w:styleId="ab">
    <w:name w:val="annotation reference"/>
    <w:basedOn w:val="a0"/>
    <w:uiPriority w:val="99"/>
    <w:semiHidden/>
    <w:unhideWhenUsed/>
    <w:rsid w:val="006F2C66"/>
    <w:rPr>
      <w:sz w:val="21"/>
      <w:szCs w:val="21"/>
    </w:rPr>
  </w:style>
  <w:style w:type="paragraph" w:styleId="ac">
    <w:name w:val="annotation text"/>
    <w:basedOn w:val="a"/>
    <w:link w:val="ad"/>
    <w:uiPriority w:val="99"/>
    <w:semiHidden/>
    <w:unhideWhenUsed/>
    <w:rsid w:val="006F2C66"/>
    <w:pPr>
      <w:jc w:val="left"/>
    </w:pPr>
  </w:style>
  <w:style w:type="character" w:customStyle="1" w:styleId="ad">
    <w:name w:val="批注文字 字符"/>
    <w:basedOn w:val="a0"/>
    <w:link w:val="ac"/>
    <w:uiPriority w:val="99"/>
    <w:semiHidden/>
    <w:rsid w:val="006F2C66"/>
    <w:rPr>
      <w:lang w:val="en-GB"/>
    </w:rPr>
  </w:style>
  <w:style w:type="paragraph" w:styleId="ae">
    <w:name w:val="annotation subject"/>
    <w:basedOn w:val="ac"/>
    <w:next w:val="ac"/>
    <w:link w:val="af"/>
    <w:uiPriority w:val="99"/>
    <w:semiHidden/>
    <w:unhideWhenUsed/>
    <w:rsid w:val="006F2C66"/>
    <w:rPr>
      <w:b/>
      <w:bCs/>
    </w:rPr>
  </w:style>
  <w:style w:type="character" w:customStyle="1" w:styleId="af">
    <w:name w:val="批注主题 字符"/>
    <w:basedOn w:val="ad"/>
    <w:link w:val="ae"/>
    <w:uiPriority w:val="99"/>
    <w:semiHidden/>
    <w:rsid w:val="006F2C66"/>
    <w:rPr>
      <w:b/>
      <w:bCs/>
      <w:lang w:val="en-GB"/>
    </w:rPr>
  </w:style>
  <w:style w:type="paragraph" w:styleId="af0">
    <w:name w:val="Revision"/>
    <w:hidden/>
    <w:uiPriority w:val="99"/>
    <w:semiHidden/>
    <w:rsid w:val="006F2C6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44857-8D79-4EBE-8AC5-AAA23668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euglc@eurasia.edu</cp:lastModifiedBy>
  <cp:revision>4</cp:revision>
  <dcterms:created xsi:type="dcterms:W3CDTF">2018-06-13T01:42:00Z</dcterms:created>
  <dcterms:modified xsi:type="dcterms:W3CDTF">2019-09-25T02:09:00Z</dcterms:modified>
</cp:coreProperties>
</file>